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1A04" w14:textId="77777777" w:rsidR="003A1D7C" w:rsidRDefault="003A1D7C" w:rsidP="003A1D7C">
      <w:pPr>
        <w:pStyle w:val="ANOTACION"/>
      </w:pPr>
    </w:p>
    <w:p w14:paraId="18FD827A" w14:textId="1B2BD64D" w:rsidR="003A1D7C" w:rsidRPr="00D5301E" w:rsidRDefault="003A1D7C" w:rsidP="003A1D7C">
      <w:pPr>
        <w:pStyle w:val="ANOTACION"/>
      </w:pPr>
      <w:r w:rsidRPr="00D5301E">
        <w:t>ANEXO</w:t>
      </w:r>
      <w:r>
        <w:t xml:space="preserve"> </w:t>
      </w:r>
      <w:r w:rsidRPr="00D5301E">
        <w:t>2.5.1</w:t>
      </w:r>
    </w:p>
    <w:p w14:paraId="50834707" w14:textId="77777777" w:rsidR="003A1D7C" w:rsidRDefault="003A1D7C" w:rsidP="003A1D7C">
      <w:pPr>
        <w:pStyle w:val="Texto"/>
      </w:pPr>
      <w:r w:rsidRPr="00D5301E">
        <w:rPr>
          <w:b/>
        </w:rPr>
        <w:t>Fracciones</w:t>
      </w:r>
      <w:r>
        <w:rPr>
          <w:b/>
        </w:rPr>
        <w:t xml:space="preserve"> </w:t>
      </w:r>
      <w:r w:rsidRPr="00D5301E">
        <w:rPr>
          <w:b/>
        </w:rPr>
        <w:t>arancelarias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la</w:t>
      </w:r>
      <w:r>
        <w:rPr>
          <w:b/>
        </w:rPr>
        <w:t xml:space="preserve"> </w:t>
      </w:r>
      <w:r w:rsidRPr="00D5301E">
        <w:rPr>
          <w:b/>
        </w:rPr>
        <w:t>Tarifa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la</w:t>
      </w:r>
      <w:r>
        <w:rPr>
          <w:b/>
        </w:rPr>
        <w:t xml:space="preserve"> </w:t>
      </w:r>
      <w:r w:rsidRPr="00D5301E">
        <w:rPr>
          <w:b/>
        </w:rPr>
        <w:t>Ley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los</w:t>
      </w:r>
      <w:r>
        <w:rPr>
          <w:b/>
        </w:rPr>
        <w:t xml:space="preserve"> </w:t>
      </w:r>
      <w:r w:rsidRPr="00D5301E">
        <w:rPr>
          <w:b/>
        </w:rPr>
        <w:t>Impuestos</w:t>
      </w:r>
      <w:r>
        <w:rPr>
          <w:b/>
        </w:rPr>
        <w:t xml:space="preserve"> </w:t>
      </w:r>
      <w:r w:rsidRPr="00D5301E">
        <w:rPr>
          <w:b/>
        </w:rPr>
        <w:t>Generales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Importación</w:t>
      </w:r>
      <w:r>
        <w:rPr>
          <w:b/>
        </w:rPr>
        <w:t xml:space="preserve"> </w:t>
      </w:r>
      <w:r w:rsidRPr="00D5301E">
        <w:rPr>
          <w:b/>
        </w:rPr>
        <w:t>y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Exportación,</w:t>
      </w:r>
      <w:r>
        <w:rPr>
          <w:b/>
        </w:rPr>
        <w:t xml:space="preserve"> </w:t>
      </w:r>
      <w:r w:rsidRPr="00D5301E">
        <w:rPr>
          <w:b/>
        </w:rPr>
        <w:t>en</w:t>
      </w:r>
      <w:r>
        <w:rPr>
          <w:b/>
        </w:rPr>
        <w:t xml:space="preserve"> </w:t>
      </w:r>
      <w:r w:rsidRPr="00D5301E">
        <w:rPr>
          <w:b/>
        </w:rPr>
        <w:t>las</w:t>
      </w:r>
      <w:r>
        <w:rPr>
          <w:b/>
        </w:rPr>
        <w:t xml:space="preserve"> </w:t>
      </w:r>
      <w:r w:rsidRPr="00D5301E">
        <w:rPr>
          <w:b/>
        </w:rPr>
        <w:t>cuales</w:t>
      </w:r>
      <w:r>
        <w:rPr>
          <w:b/>
        </w:rPr>
        <w:t xml:space="preserve"> </w:t>
      </w:r>
      <w:r w:rsidRPr="00D5301E">
        <w:rPr>
          <w:b/>
        </w:rPr>
        <w:t>se</w:t>
      </w:r>
      <w:r>
        <w:rPr>
          <w:b/>
        </w:rPr>
        <w:t xml:space="preserve"> </w:t>
      </w:r>
      <w:r w:rsidRPr="00D5301E">
        <w:rPr>
          <w:b/>
        </w:rPr>
        <w:t>clasifican</w:t>
      </w:r>
      <w:r>
        <w:rPr>
          <w:b/>
        </w:rPr>
        <w:t xml:space="preserve"> </w:t>
      </w:r>
      <w:r w:rsidRPr="00D5301E">
        <w:rPr>
          <w:b/>
        </w:rPr>
        <w:t>las</w:t>
      </w:r>
      <w:r>
        <w:rPr>
          <w:b/>
        </w:rPr>
        <w:t xml:space="preserve"> </w:t>
      </w:r>
      <w:r w:rsidRPr="00D5301E">
        <w:rPr>
          <w:b/>
        </w:rPr>
        <w:t>mercancías</w:t>
      </w:r>
      <w:r>
        <w:rPr>
          <w:b/>
        </w:rPr>
        <w:t xml:space="preserve"> </w:t>
      </w:r>
      <w:r w:rsidRPr="00D5301E">
        <w:rPr>
          <w:b/>
        </w:rPr>
        <w:t>cuya</w:t>
      </w:r>
      <w:r>
        <w:rPr>
          <w:b/>
        </w:rPr>
        <w:t xml:space="preserve"> </w:t>
      </w:r>
      <w:r w:rsidRPr="00D5301E">
        <w:rPr>
          <w:b/>
        </w:rPr>
        <w:t>importación</w:t>
      </w:r>
      <w:r>
        <w:rPr>
          <w:b/>
        </w:rPr>
        <w:t xml:space="preserve"> </w:t>
      </w:r>
      <w:r w:rsidRPr="00D5301E">
        <w:rPr>
          <w:b/>
        </w:rPr>
        <w:t>está</w:t>
      </w:r>
      <w:r>
        <w:rPr>
          <w:b/>
        </w:rPr>
        <w:t xml:space="preserve"> </w:t>
      </w:r>
      <w:r w:rsidRPr="00D5301E">
        <w:rPr>
          <w:b/>
        </w:rPr>
        <w:t>sujeta</w:t>
      </w:r>
      <w:r>
        <w:rPr>
          <w:b/>
        </w:rPr>
        <w:t xml:space="preserve"> </w:t>
      </w:r>
      <w:r w:rsidRPr="00D5301E">
        <w:rPr>
          <w:b/>
        </w:rPr>
        <w:t>al</w:t>
      </w:r>
      <w:r>
        <w:rPr>
          <w:b/>
        </w:rPr>
        <w:t xml:space="preserve"> </w:t>
      </w:r>
      <w:r w:rsidRPr="00D5301E">
        <w:rPr>
          <w:b/>
        </w:rPr>
        <w:t>pago</w:t>
      </w:r>
      <w:r>
        <w:rPr>
          <w:b/>
        </w:rPr>
        <w:t xml:space="preserve"> </w:t>
      </w:r>
      <w:r w:rsidRPr="00D5301E">
        <w:rPr>
          <w:b/>
        </w:rPr>
        <w:t>de</w:t>
      </w:r>
      <w:r>
        <w:rPr>
          <w:b/>
        </w:rPr>
        <w:t xml:space="preserve"> </w:t>
      </w:r>
      <w:r w:rsidRPr="00D5301E">
        <w:rPr>
          <w:b/>
        </w:rPr>
        <w:t>cuotas</w:t>
      </w:r>
      <w:r>
        <w:rPr>
          <w:b/>
        </w:rPr>
        <w:t xml:space="preserve"> </w:t>
      </w:r>
      <w:r w:rsidRPr="00D5301E">
        <w:rPr>
          <w:b/>
        </w:rPr>
        <w:t>compensatorias</w:t>
      </w:r>
      <w:r w:rsidRPr="00D5301E">
        <w:t>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325E6EB5" w14:textId="77777777" w:rsidTr="00453574">
        <w:trPr>
          <w:trHeight w:val="20"/>
          <w:tblHeader/>
        </w:trPr>
        <w:tc>
          <w:tcPr>
            <w:tcW w:w="527" w:type="pct"/>
            <w:shd w:val="clear" w:color="auto" w:fill="BFBFBF"/>
            <w:noWrap/>
            <w:vAlign w:val="center"/>
          </w:tcPr>
          <w:p w14:paraId="5748C70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PRODUCTO</w:t>
            </w:r>
          </w:p>
        </w:tc>
        <w:tc>
          <w:tcPr>
            <w:tcW w:w="521" w:type="pct"/>
            <w:shd w:val="clear" w:color="auto" w:fill="BFBFBF"/>
            <w:vAlign w:val="center"/>
          </w:tcPr>
          <w:p w14:paraId="1E0888E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FRACCIÓN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ARANCELARIA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TIGIE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2012</w:t>
            </w:r>
          </w:p>
        </w:tc>
        <w:tc>
          <w:tcPr>
            <w:tcW w:w="565" w:type="pct"/>
            <w:shd w:val="clear" w:color="auto" w:fill="BFBFBF"/>
            <w:vAlign w:val="center"/>
          </w:tcPr>
          <w:p w14:paraId="4878B73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FRACCIÓN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ARANCELARIA</w:t>
            </w:r>
          </w:p>
          <w:p w14:paraId="5A19CD1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TIGIE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2020</w:t>
            </w:r>
          </w:p>
        </w:tc>
        <w:tc>
          <w:tcPr>
            <w:tcW w:w="404" w:type="pct"/>
            <w:shd w:val="clear" w:color="auto" w:fill="BFBFBF"/>
            <w:vAlign w:val="center"/>
          </w:tcPr>
          <w:p w14:paraId="2ADEAF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PAÍS</w:t>
            </w:r>
          </w:p>
        </w:tc>
        <w:tc>
          <w:tcPr>
            <w:tcW w:w="565" w:type="pct"/>
            <w:shd w:val="clear" w:color="auto" w:fill="BFBFBF"/>
            <w:vAlign w:val="center"/>
          </w:tcPr>
          <w:p w14:paraId="3BF9ACB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FECHA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PUBLICACIÓN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DOF</w:t>
            </w:r>
          </w:p>
        </w:tc>
        <w:tc>
          <w:tcPr>
            <w:tcW w:w="567" w:type="pct"/>
            <w:shd w:val="clear" w:color="auto" w:fill="BFBFBF"/>
            <w:vAlign w:val="center"/>
          </w:tcPr>
          <w:p w14:paraId="7462E7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EMPRESAS</w:t>
            </w:r>
          </w:p>
        </w:tc>
        <w:tc>
          <w:tcPr>
            <w:tcW w:w="1851" w:type="pct"/>
            <w:shd w:val="clear" w:color="auto" w:fill="BFBFBF"/>
            <w:vAlign w:val="center"/>
          </w:tcPr>
          <w:p w14:paraId="11562F3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CUOTA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COMPENSATORIA</w:t>
            </w:r>
          </w:p>
        </w:tc>
      </w:tr>
      <w:tr w:rsidR="003A1D7C" w:rsidRPr="00224283" w14:paraId="141CA8F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6BC9D6C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PIERNA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MUSLO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POLLO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941F6B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0207.13.03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2A1F97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0207.13.04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AECD6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AE7048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BA632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1FB52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06/08/2012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1926A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SIMMONS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PREPARED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FOODS,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INC.</w:t>
            </w:r>
          </w:p>
          <w:p w14:paraId="490254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SANDERSON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FARMS,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INC.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TYSON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FOODS,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INC.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PILGRIM'S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PRIDE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CORPORATION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7960DD7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25.7%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3DAFBA3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A8A24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0B4B0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EDDB7B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DDFDF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163AFD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85D81C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64986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25.7%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56E4CE37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198875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30130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0207.14.04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F9F1E1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0207.14.99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65392C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F33D94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32451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3560AB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CONSIDERANDO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AÚN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MODIFICAN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CIRCUNSTANCIAS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CUALES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DETERMINÓ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SEÑALÓ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351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27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AGOSTO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2018,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SECRETARÍA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SOBREDIMENSIONAR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EFECTO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ÉSTA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MERCADO,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TANTO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REGULARICE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SITUACIÓN.</w:t>
            </w:r>
          </w:p>
        </w:tc>
      </w:tr>
      <w:tr w:rsidR="003A1D7C" w:rsidRPr="00224283" w14:paraId="4A4F39B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C7EA6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A7728E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86949C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A40875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896425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CUMPLIMIENTO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PANEL</w:t>
            </w:r>
          </w:p>
          <w:p w14:paraId="577B128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09/08/2017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7830E4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9C875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75C1C9B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C66C38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D67F0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791A6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99E521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9BF44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9B297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27/08/2018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377202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C19D30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3F40F5A5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663B22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ACEITE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EPOXIDADO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SOYA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9B6E2E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1518.00.02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82AA19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1518.00.02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686CFA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CD884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9648A8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1230A7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29/07/2005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854BA7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58235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62.45%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6A39652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A1C934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54B10E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BD4C0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BDA1F8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9F84A7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554DC1E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09/01/2012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3155CE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5996EB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75D5C7D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6EA80F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D62E1A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7837B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FFE0B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01574E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233A06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05/08/2016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19E913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B361BD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1ED3347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55F5A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62BDF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C20F74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7BBA5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4CBF4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F71EAF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26/07/2021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04FD7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20A43A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56C4802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790934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06F8A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1518.00.02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2D8DA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1518.00.02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8A11B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ARGENTINA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7AB24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BA4346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57ABD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12/02/2016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0CECF1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8EB52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24.66%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27D77BC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B75FA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8186E5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3812.20.01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C4D2D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3812.20.01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7E524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CAC37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5E41A7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AD927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60EFB4B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10B502A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HONGOS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GÉNERO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AGARICUS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B3457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2003.10.01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21B18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2003.10.01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47818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E56808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78DAE4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163E7E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17/05/2006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0C5854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495E8C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HONGOS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GÉNERO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AGARICUS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VALOR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$2.05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DÓLARES*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NETO,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RESULTE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AMBOS.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MARGEN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DISCRIMINACIÓN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</w:t>
            </w:r>
            <w:r w:rsidRPr="00224283">
              <w:rPr>
                <w:rFonts w:eastAsia="Calibri"/>
                <w:b/>
                <w:sz w:val="8"/>
                <w:szCs w:val="8"/>
              </w:rPr>
              <w:t>0.6121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CHINA.</w:t>
            </w:r>
          </w:p>
        </w:tc>
      </w:tr>
      <w:tr w:rsidR="003A1D7C" w:rsidRPr="00224283" w14:paraId="0204D9A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7CB670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13BE2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17DEC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6F619F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A4F97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RECURSO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REVOCACIÓN</w:t>
            </w:r>
          </w:p>
          <w:p w14:paraId="5A791FC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10/10/2006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3C608B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F4917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1D06EF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F1FD14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2ABC42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29090E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F133F5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070BA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AMPARO</w:t>
            </w:r>
          </w:p>
          <w:p w14:paraId="3FB5634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08/05/2007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CAF31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7FD772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564BC70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43E50E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5B361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DAA779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FBA90A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34D3F3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1ª.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557F49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15/06/2009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F3913E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BBDAAB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4D3DAA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41E9A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51352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163C9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C2C29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54A05D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RECURSO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REVOCACIÓN</w:t>
            </w:r>
          </w:p>
          <w:p w14:paraId="53CDC1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21/12/2009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77F436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84AB3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17D8AD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E7763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521A5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DCBC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D47BD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43C46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AMPARO</w:t>
            </w:r>
          </w:p>
          <w:p w14:paraId="67599B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12/11/2010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3A5B7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773D34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4C0FA3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843FC1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32C1D1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64972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4079BE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2F55D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2ª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6A170DA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21/05/2012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174E4F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C81A5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D57CCB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A4CCC2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F41C84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ACC4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3F951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EAF36E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12D930C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25/10/2012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131105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24DCA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CD3ABC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6C5628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059DF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2E0F05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704F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195C10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91BD7F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03/04/2017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C38896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FFB0A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362228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F7139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5B9844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91573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6ECE92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9B99F6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1247C7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CALKINS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LIMITED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7FC7E9D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MARGEN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DISCRIMINACIÓN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$1.1891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PROCEDENTES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CALKINS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LIMITED.</w:t>
            </w:r>
          </w:p>
        </w:tc>
      </w:tr>
      <w:tr w:rsidR="003A1D7C" w:rsidRPr="00224283" w14:paraId="7452E4F0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56D2D3E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SOSA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CÁUSTICA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LÍQUIDA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7119313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2815.12.01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6E82106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2815.12.01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0EBD12C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685DC1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858637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1ECF6F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12/07/1995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0ACC468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59BAF4E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INFERIORES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$288.71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RESULTE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MARGEN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DISCRIMINACIÓN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54.79%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52E657CD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B25B7E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610D2EB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1C566B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1D0149B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55762B9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173944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06/06/2003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3A0C3FC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02F6D8C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BB4AAA9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69C33EB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024920B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4A799F9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36ED49A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482EEFDF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BB508F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12/02/2004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7B24D19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4E89E8C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CCD7FCF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7D03D2F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16C1F33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99CBE4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7D3C8B3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16B5027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92C481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06/06/2006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72D6E21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38AD561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7E83559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2AD09E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6361DDB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3C83F73F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2DB0FB1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799D549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23C3A17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03/01/2012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23152B8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7E333B0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SOSA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CÁUSTICA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LÍQUIDA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FRACCIÓN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ARANCELARIA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2815.12.01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TIGIE.</w:t>
            </w:r>
          </w:p>
          <w:p w14:paraId="0E6C276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SOSA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CÁUSTICA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100%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CONCENTRACIÓN.</w:t>
            </w:r>
          </w:p>
          <w:p w14:paraId="662F71C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ANÁLISIS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ESTABLECIMIENTO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CONSIDERÓ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SOSA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CÁUSTICA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BASE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100%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CONCENTRACIÓN).</w:t>
            </w:r>
          </w:p>
          <w:p w14:paraId="452BD7D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COBRO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CONSIDERARSE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EX-WORKS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IMPORTADA,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100%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CONCENTRACIÓN.</w:t>
            </w:r>
          </w:p>
          <w:p w14:paraId="3E0383E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SI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CUESTIÓN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APLICABLE,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DICHAS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ESTARÁN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SUJETAS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COMPENSATORIA.</w:t>
            </w:r>
          </w:p>
        </w:tc>
      </w:tr>
      <w:tr w:rsidR="003A1D7C" w:rsidRPr="00224283" w14:paraId="7C35F21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253578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25262E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DA86DD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189AC1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299CAF6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7B02A8B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02/07/2013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01020B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5C4066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1EEDF9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C95F69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022A1C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BA61B3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E6F4D2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2EF0674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7B7D86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29/07/2016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2F5C2A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93A703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87BC05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40585B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2E89F9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13F655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81F42E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325737C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7043B5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27/07/2021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865553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2830C4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686BD5D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E8E7F5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FTALATO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DIOCTILO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BB79C6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2917.32.01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DF8AC1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2917.32.01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EE7B1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COREA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2F51CE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06304A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1B5D3E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01/09/2021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7902ED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16122F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$0.27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07DDD6FD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1A1B60A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275754D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C5E66B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C98481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115AC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59D3D99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F4F14C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FFD1A12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648D6B9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TRIETANOLAMINA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20649AB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2922.13.01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E8FBCF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2922.15.01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B52085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516773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9E8B78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FD5662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27/01/2022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8BC8AD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THE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DOW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CHEMICAL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COMPANY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Y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UNION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CARBIDE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CORPORATION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425FA3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  <w:lang w:val="es-MX"/>
              </w:rPr>
              <w:t>$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0.0767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DÓLARES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POR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KILOGRAMO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  <w:lang w:val="es-MX"/>
              </w:rPr>
              <w:t>.</w:t>
            </w:r>
          </w:p>
        </w:tc>
      </w:tr>
      <w:tr w:rsidR="003A1D7C" w:rsidRPr="00224283" w14:paraId="3DCA8599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BDE1BA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02D88E7F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8DF5F0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C4D4E9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CCBAB9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2C82084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INEOS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AMERICAS,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LLC.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383AE8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  <w:lang w:val="es-MX"/>
              </w:rPr>
              <w:t>$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0.2044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DÓLARES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POR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KILOGRAMO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  <w:lang w:val="es-MX"/>
              </w:rPr>
              <w:t>.</w:t>
            </w:r>
          </w:p>
        </w:tc>
      </w:tr>
      <w:tr w:rsidR="003A1D7C" w:rsidRPr="00224283" w14:paraId="74219139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1D74064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0722183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075C2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F6644A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1641B9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7882A1A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INDORAMA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VENTURES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OXIDES,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LLC.</w:t>
            </w:r>
          </w:p>
          <w:p w14:paraId="467F856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252E167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0.2629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DÓLARES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POR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KILOGRAMO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  <w:lang w:val="es-MX"/>
              </w:rPr>
              <w:t>.</w:t>
            </w:r>
          </w:p>
        </w:tc>
      </w:tr>
      <w:tr w:rsidR="003A1D7C" w:rsidRPr="00224283" w14:paraId="25EEE34A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46CD336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493A3F2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A95863F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54BF8E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E9788FC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566EFCB1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7AE107A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NO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OBSTANTE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QUE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SE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CUMPLIERON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TODOS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LOS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REQUISITOS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PARA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EL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ESTABLECIMIENTO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CUOTA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COMPENSATORIA,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SECRETARÍA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OBSERVÓ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QUE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ACTUALMENTE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EL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SUMINISTRO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ÓXIDO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ETILENO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(INSUMO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PARA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FABRICACIÓN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TRIETANOLAMINA)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NO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CONSTANTE,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EN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ESTE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SENTIDO,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Y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CON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EL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OBJETO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NO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AFECTAR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LOS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CONSUMIDORES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TRIETANOLAMINA,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CONFORMIDAD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CON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EL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ARTÍCULO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9.1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DEL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ACUERDO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ANTIDUMPING,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LA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SECRETARÍA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DETERMINA</w:t>
            </w:r>
            <w:r>
              <w:rPr>
                <w:rFonts w:eastAsia="Calibri"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NO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APLICAR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LAS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CUOTAS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COMPENSATORIAS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SEÑALADAS,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HASTA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EN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TANTO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SEA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REGULARIZADO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EL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SUMINISTRO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DEL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ÓXIDO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DE</w:t>
            </w:r>
            <w:r>
              <w:rPr>
                <w:rFonts w:eastAsia="Calibri"/>
                <w:b/>
                <w:sz w:val="8"/>
                <w:szCs w:val="8"/>
                <w:shd w:val="clear" w:color="auto" w:fill="FFFFFF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shd w:val="clear" w:color="auto" w:fill="FFFFFF"/>
              </w:rPr>
              <w:t>ETILENO</w:t>
            </w:r>
            <w:r w:rsidRPr="00224283">
              <w:rPr>
                <w:rFonts w:eastAsia="Calibri"/>
                <w:sz w:val="8"/>
                <w:szCs w:val="8"/>
                <w:shd w:val="clear" w:color="auto" w:fill="FFFFFF"/>
              </w:rPr>
              <w:t>.</w:t>
            </w:r>
          </w:p>
        </w:tc>
      </w:tr>
      <w:tr w:rsidR="003A1D7C" w:rsidRPr="00224283" w14:paraId="78667D26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5892571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METOPROLOL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TARTRATO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0123D29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2922.19.28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5652BE6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2922.19.99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3F5F3D3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43BBB34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ANTISUBVENCIÓN</w:t>
            </w:r>
          </w:p>
          <w:p w14:paraId="12D99E4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199204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lastRenderedPageBreak/>
              <w:t>25/07/2014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2A78C0A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lastRenderedPageBreak/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7584881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56.85%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7349E3A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0EDC1910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2CBA30D6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7DF05A2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08BF9743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391A9A04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C93598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22/12/2020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BDE7439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301D82ED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</w:tbl>
    <w:p w14:paraId="38A718FF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618DA486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D76C74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DICLOXACILINA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SÓDICA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0C7C41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2941.10.08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AB9689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2941.10.08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5ED327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B66E2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ANTISUBVENCIÓN</w:t>
            </w:r>
          </w:p>
          <w:p w14:paraId="7CAD97D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AA7686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17/08/2012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35DFC8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77ADCC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64.9%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5951D2A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1ED9E6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3E249E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B3917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84C3B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F9855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216AF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02/07/2018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B5110D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FFFF47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8AD9A1F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30AC8E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AMOXICILINA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TRIHIDRATADA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FC9176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2941.10.12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093EF6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2941.10.12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65467E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F241F0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ANTIDUMPING/</w:t>
            </w:r>
          </w:p>
          <w:p w14:paraId="37C73C4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ANTISUBVENCIÓN</w:t>
            </w:r>
          </w:p>
          <w:p w14:paraId="715FC5A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22FA14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27/11/2012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84A8DA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F2A669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64.9%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151329D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6FE821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CD246E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9F7313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B27B2E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D07B41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B94C49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30/11/2018</w:t>
            </w:r>
          </w:p>
          <w:p w14:paraId="75461CB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DC9304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A4D5DC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F6EF05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1B388D0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SULFATO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AMONIO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6385EA7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3102.21.01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380397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3102.21.01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092A1F9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300BB48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C18BD5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C246B7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09/10/2015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C3BFBF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HONEYWELL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RESINS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&amp;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CHEMICALS,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LLC.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343EFCA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$0.0759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2433F61F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0E077F3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50A7543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3E55AA0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77689A4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02F4219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6AB9588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6385EF2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$0.1619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13C6D00A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7875C60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593AA7F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3A49F21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41DA1E6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67CCFD0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3E14DF4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WUZHOUFENG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AGRICULTURAL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SCIENCE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TECHNOLOGY,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41C73EF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$0.0929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461A8F9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4D27C85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0A3E11C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3105.90.99</w:t>
            </w:r>
          </w:p>
          <w:p w14:paraId="0A3D5E3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6F53D95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3105.90.99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7EC5C06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0372717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587740B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71FB651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$0.1703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2041C587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419C4A4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23DA35E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0552839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498DD7F8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61A328D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4B61F76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07/06/2019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085DE31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14DDE90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ELUSIÓN: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$0.0929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$0.1703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MEZCLA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NKS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SÍMBOLO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QUÍMICO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N=NITRÓGENO,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K=POTASIO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S=AZUFRE)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GRÁNULO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CONTIENE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(19%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NITRÓGENO,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FÓSFORO,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POTASIO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21%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22%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AZUFRE).</w:t>
            </w:r>
          </w:p>
        </w:tc>
      </w:tr>
      <w:tr w:rsidR="003A1D7C" w:rsidRPr="00224283" w14:paraId="5221CE56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16439BE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3AC151F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572A1D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39B85E0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70FCC62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C49BCA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31/03/2022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23D806D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318B900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0E6646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75F598F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HULE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POLIBUTADIENO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ESTIRENO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EMULSIÓN</w:t>
            </w:r>
          </w:p>
        </w:tc>
        <w:tc>
          <w:tcPr>
            <w:tcW w:w="521" w:type="pct"/>
            <w:shd w:val="clear" w:color="auto" w:fill="FFFFFF"/>
            <w:vAlign w:val="center"/>
          </w:tcPr>
          <w:p w14:paraId="69FB741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4002.19.01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EA136C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4002.19.01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9C022E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1B07B5E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1D9814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04098D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25/01/2019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293558F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7EA2A6D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$0.34075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2BD8A80C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61A6EAE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14:paraId="5B8DB8A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4002.19.02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6F2466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4002.19.02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7846FF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COREA</w:t>
            </w: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EC7D1D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2CAC64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7824839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2D02C10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31B3A1C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14:paraId="535181A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4002.19.03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78E8501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4002.19.03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035478F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JAPÓN</w:t>
            </w: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AB0643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3C020B7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EXCEPTO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LG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CHEM,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LTD.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357FCC5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0.11378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3BA4850D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0737033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6483C8B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4002.19.99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EB84D5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4002.19.99</w:t>
            </w: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6F7B117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F59D16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3C442A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6B3DC46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0.23556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74EC42D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191114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550843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CEC3CD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DE7EE2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A868B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8C736A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ZEON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CORPORATION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D88D1F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62E9D7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6CCA52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PAPEL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BOND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CORTADO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E8461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4802.55.01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D5F5C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4802.55.99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B421B0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BRASIL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2137F3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7103FFC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17841F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11/03/2013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D86B3D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73AEDBA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37.78%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PAPEL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BOND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CORTADO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DENOMINADO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TAMBIÉN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PAPEL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BOND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LEDGER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40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G/M</w:t>
            </w:r>
            <w:proofErr w:type="gramStart"/>
            <w:r w:rsidRPr="00224283">
              <w:rPr>
                <w:rFonts w:eastAsia="Calibri"/>
                <w:sz w:val="8"/>
                <w:szCs w:val="8"/>
              </w:rPr>
              <w:t>²</w:t>
            </w:r>
            <w:proofErr w:type="gramEnd"/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150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G/M²;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RECTANGULARES,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35 MM"/>
              </w:smartTagPr>
              <w:r w:rsidRPr="00224283">
                <w:rPr>
                  <w:rFonts w:eastAsia="Calibri"/>
                  <w:sz w:val="8"/>
                  <w:szCs w:val="8"/>
                </w:rPr>
                <w:t>435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OTRO,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224283">
                <w:rPr>
                  <w:rFonts w:eastAsia="Calibri"/>
                  <w:sz w:val="8"/>
                  <w:szCs w:val="8"/>
                </w:rPr>
                <w:t>297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MEDIDOS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PLEGAR;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BLANCURA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80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EQUIVALENTES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SISTEMAS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PHOTOVOLT,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CIE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ISO.</w:t>
            </w:r>
          </w:p>
        </w:tc>
      </w:tr>
      <w:tr w:rsidR="003A1D7C" w:rsidRPr="00224283" w14:paraId="397903C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155BD6C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F4BE72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4802.56.01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DF0F42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4802.56.99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FD4572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020A08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0EBC273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28/01/2019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338B188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0FF9EB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0F2B96E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292208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AF719A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4A045D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3A3C35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C89949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516DA6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8C5379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Elusión.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37.78%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PAPEL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BOND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BOBINAS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(ROLLOS)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40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G/M2,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150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G/M2;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BLANCURA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80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EQUIVALENTES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SISTEMAS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PHOTOVOLT,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CIE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ISO,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CORTE,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CONVERSIÓN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TRANSFORMACIÓN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PAPEL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BOND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CORTADO.</w:t>
            </w:r>
          </w:p>
        </w:tc>
      </w:tr>
      <w:tr w:rsidR="003A1D7C" w:rsidRPr="00224283" w14:paraId="474F466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AC08A6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78B4CC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4823.90.99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60DCF6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4823.90.99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AD9889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659E638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1E1B26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A86253C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3749E0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74C2AC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011832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AE098B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54EF3B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0E810B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1D60B88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25/03/2019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B852C1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EF90D0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AC6C53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6BDE608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POLIÉSTER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FILAMENTO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TEXTIL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TEXTURIZADO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4D29346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5402.33.01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40CBC02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5402.33.01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397CAF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51518EE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0E386A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3B1E65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29/09/2021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0ADDCB5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79CE32F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$0.532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7685818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DERIVADO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CONTINGENCIA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SANITARIA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ENFERMEDAD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GENERADA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VIRUS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SARS-COV2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(COVID-19),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INDUSTRIA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TEXTIL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RESINTIÓ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EFECTOS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NEGATIVOS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INDICADORES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DESEMPEÑO,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CONFORMIDAD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ARTÍCULO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9.1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ACUERDO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ANTIDUMPING,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SECRETARÍA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APLICAR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CUOTA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COMPENSATORIA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ESTABLECIDA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PRESENTE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RESOLUCIÓN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POR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UN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AÑO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PARTIR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PUBLICACIÓN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DOF.</w:t>
            </w:r>
          </w:p>
        </w:tc>
      </w:tr>
      <w:tr w:rsidR="003A1D7C" w:rsidRPr="00224283" w14:paraId="04AF012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68909E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24EAA6E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EED15ED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486F086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INDIA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6A13E9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2EA0589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76E32FD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567D2D86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48CB277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POLIÉSTER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FIBRA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CORTA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B6610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5503.20.01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3B4AD4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5503.20.99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5690417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8CECB2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7053BCF4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784C22B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01/07/2019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B19CA42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7710943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$0.46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58D6A7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B4853E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0C6D5A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5503.20.99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FF25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5503.20.99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5453AA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BE8052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F1AF6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876EDC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2E0125C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D3B7D9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RECUBRIMIENTOS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CERÁMICOS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MUROS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PISOS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E4E534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DDD14C4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572A4D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A2A3C2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1523D3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B027444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24/10/2016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8332B0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224283">
                  <w:rPr>
                    <w:rFonts w:eastAsia="Calibri"/>
                    <w:sz w:val="8"/>
                    <w:szCs w:val="8"/>
                    <w:lang w:val="en-US"/>
                  </w:rPr>
                  <w:t>GUANGDONG</w:t>
                </w:r>
              </w:smartTag>
            </w:smartTag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BODE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FINE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BUILDING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MATERIAL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E064DB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$8.3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3DB25F5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92D4C0F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9CBA00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C64E4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9B60D2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8245C34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5F1FD1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DONGXIN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ECONOMY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TRADE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F87897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$10.53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1A6B2D8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F00923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3F5A98F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276B6AF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F4B01F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B97F30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F53C66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GAOMING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YAJU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BEE923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$11.49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DÓLARES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POR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METRO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CUADRADO.</w:t>
            </w:r>
          </w:p>
        </w:tc>
      </w:tr>
      <w:tr w:rsidR="003A1D7C" w:rsidRPr="00224283" w14:paraId="3998E49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CBF6C9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6B4B13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CFE9FB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F40D23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4CD796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9B7FE3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GUANGDONG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KITO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2A0B05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$9.32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DÓLARES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POR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METRO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CUADRADO.</w:t>
            </w:r>
          </w:p>
        </w:tc>
      </w:tr>
      <w:tr w:rsidR="003A1D7C" w:rsidRPr="00224283" w14:paraId="5DF53BA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985AA6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7E60FF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FFEA66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742C86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80F3BD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3B7661F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EAGLE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BRAND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INDUSTRIAL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(HEYUAN)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79944E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$9.35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453F12C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3FDE7B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EAFD30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A3F116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08A705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A0357C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D4B0EF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HUASHENGCHANG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388E17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$5.75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25272FE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FC0807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70D07B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9EE7B1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CF5A36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68ABC81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36E4DA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SIHUI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JIEFENG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DECORATION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MATERIALS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9A68AC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$12.42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138D0BD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B65F74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1CB4AE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F04AB0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121E6B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C9DA72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722F38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JINGDEZHEN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KITO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2E5C39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$10.3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3986B9C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50CE3DF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A8E998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6907.90.01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BA4E71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6907.21.02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428B1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3DFB9F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8EF12A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JINYI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26AC42A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$7.37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079064E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0927D8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EE5B92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6907.90.02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DFBAC6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6907.22.02</w:t>
            </w:r>
          </w:p>
          <w:p w14:paraId="5B1113F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6907.23.02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936C8B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5BE496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012CE1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JUNJING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INDUSTRIAL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C79CBE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$8.7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62CE626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97C327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CA991D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6907.90.99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4CDA4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6907.21.02</w:t>
            </w:r>
          </w:p>
          <w:p w14:paraId="2F5F4C6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6907.22.02</w:t>
            </w:r>
          </w:p>
          <w:p w14:paraId="76021CF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6907.23.02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1E605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A62A20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04EEB7C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LIHUA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50CB02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$11.73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2F4C3D5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A1863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9A60D4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6908.90.02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257F97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6907.21.02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40B200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9D9854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8DB374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QINGYUAN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NAFUNA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CERAMIC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CO.,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CE599D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$8.92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154496F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AD9800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511757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6908.90.03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9D3554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6907.22.02</w:t>
            </w:r>
          </w:p>
          <w:p w14:paraId="2B7B6DD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6907.23.02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931C44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5436BE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68E3DE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GUANGDONG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OVERLAND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9EA86D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$6.63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2234EB6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361456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5B10E1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4763144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54CDE4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0F8758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36C1A22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PIONEER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D773B9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$10.04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3C644F8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3371A44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3F792B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BC48BE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E3764A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E1CFE5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955EE6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HEYUAN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ROMANTIC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00A7B20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$12.13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395A5F7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F4C3B0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A821F7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CFDE57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35983F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C27696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F0263E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JINGDEZHEN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SHENGYA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9BED76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$8.94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0CF2D76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B0D11E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F7585B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A96B3E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280DEF8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4F6842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03948A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FOSHAN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SHIWAN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EAGLE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BRAND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0A60AA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$8.49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49B02DD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B3D2E47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52540A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12EC90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E2AA0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4A2510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20C062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GUANGDONG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WINTO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725533C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$2.9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651EE33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6DA5A3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1C36E56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16C8CD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C65004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9C7CC20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0EED40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YEKALON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INDUSTRY,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549A3D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$11.51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1A9D051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CFEAD3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147C55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96B450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344A30B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B2FBF7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1D0928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ZIBO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JIAHUI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BUILDING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CERAMICS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992AA5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$9.55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3568BD6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4D96CD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4316F5C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78A14E9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750E51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5728BC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66885F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2E92622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$12.42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CUADRADO.</w:t>
            </w:r>
          </w:p>
        </w:tc>
      </w:tr>
      <w:tr w:rsidR="003A1D7C" w:rsidRPr="00224283" w14:paraId="28496521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E378E43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4595265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1BAAD0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18DCD0D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80032FA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AB0970F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39FE60E" w14:textId="77777777" w:rsidR="003A1D7C" w:rsidRPr="00224283" w:rsidRDefault="003A1D7C" w:rsidP="00453574">
            <w:pPr>
              <w:pStyle w:val="Texto"/>
              <w:spacing w:before="16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APLICARÁN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CUOTAS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COMPENSATORIAS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EMPRESAS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QUE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ASUMIERON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COMPROMISO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PRECIOS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QUE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SEÑALAN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PUNTO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405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RESOLUCIÓN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FINAL.</w:t>
            </w:r>
          </w:p>
        </w:tc>
      </w:tr>
      <w:tr w:rsidR="003A1D7C" w:rsidRPr="00224283" w14:paraId="07F4AC0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B965C0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D814A85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414AD0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83DCD4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5F96621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4BCFB616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27/02/2017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A89495F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FD0CA7A" w14:textId="77777777" w:rsidR="003A1D7C" w:rsidRPr="00224283" w:rsidRDefault="003A1D7C" w:rsidP="00453574">
            <w:pPr>
              <w:pStyle w:val="Texto"/>
              <w:spacing w:before="16" w:after="16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</w:tbl>
    <w:p w14:paraId="507825D7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1FF6BA81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C5083C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VAJILLAS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PIEZAS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SUELTAS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VAJILLAS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CERÁMICA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7DBEE2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6911.10.01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B4C93A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6911.10.01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3CA4C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E7D5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2EFC7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3B2B39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13/01/2014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9A01E6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EBBA6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VAJILLAS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PIEZAS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SUELTAS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CERÁMICA,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PORCELANA,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CHINA,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CORRESPONDIENTE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VALOR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$2.61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SUJETAS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CALCULARÁ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CUANTÍA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MARGEN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DUMPING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ESPECÍFICO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(VER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NUMERAL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325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FINAL).</w:t>
            </w:r>
          </w:p>
        </w:tc>
      </w:tr>
      <w:tr w:rsidR="003A1D7C" w:rsidRPr="00224283" w14:paraId="4FEFF46B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575DB76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1521B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5E673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4F3C5F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6FEBB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57B235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13/12/2019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006E6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3C72F9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ESTARÁN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SUJETAS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VAJILLAS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PIEZAS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SUELTAS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CERÁMICA,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PORCELANA,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CHINA,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CORRESPONDIENTE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VALOR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IGUAL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$2.61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7B79D6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EXCEPTÚA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TARROS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MUG’S,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SIEMPRE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DEMUESTREN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SIGUIENTE:</w:t>
            </w:r>
          </w:p>
          <w:p w14:paraId="0C3618FD" w14:textId="77777777" w:rsidR="003A1D7C" w:rsidRPr="00224283" w:rsidRDefault="003A1D7C" w:rsidP="00453574">
            <w:pPr>
              <w:pStyle w:val="Texto"/>
              <w:spacing w:before="20" w:after="20" w:line="240" w:lineRule="auto"/>
              <w:ind w:left="576" w:hanging="288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A.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ab/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TIENEN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RECUBRIMIENTO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POLÍMERO/POLIÉSTER.</w:t>
            </w:r>
          </w:p>
          <w:p w14:paraId="126956E3" w14:textId="77777777" w:rsidR="003A1D7C" w:rsidRPr="00224283" w:rsidRDefault="003A1D7C" w:rsidP="00453574">
            <w:pPr>
              <w:pStyle w:val="Texto"/>
              <w:spacing w:before="20" w:after="20" w:line="240" w:lineRule="auto"/>
              <w:ind w:left="576" w:hanging="288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B.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ab/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TENGAN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DECORADO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IMPRESIÓN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ALGUNA.</w:t>
            </w:r>
          </w:p>
          <w:p w14:paraId="6E37060C" w14:textId="77777777" w:rsidR="003A1D7C" w:rsidRPr="00224283" w:rsidRDefault="003A1D7C" w:rsidP="00453574">
            <w:pPr>
              <w:pStyle w:val="Texto"/>
              <w:spacing w:before="20" w:after="20" w:line="240" w:lineRule="auto"/>
              <w:ind w:left="576" w:hanging="288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C.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ab/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SOMETIDAS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PROCESO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IMPRESIÓN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SUBLIMACIÓN.</w:t>
            </w:r>
          </w:p>
        </w:tc>
      </w:tr>
      <w:tr w:rsidR="003A1D7C" w:rsidRPr="00224283" w14:paraId="2705546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38082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4218CC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6912.00.01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2259A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6912.00.99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ED722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E4815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E6836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F04678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E588C87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1282E40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FERROMANGANESO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ALTO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CARBÓN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271E13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7202.11.01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5DACA1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7202.11.01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58686A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E983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D75DB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D6D12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25/09/2003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C799C3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06A2A4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21%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63E54A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418D447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14030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8C4808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58481B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771BA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11ECC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45A004F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21/09/2006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6EB16A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3D1C55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E9B4FB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387A41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5AE64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E6044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E38A6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E48FE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16794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08/02/2010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DA9550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430C8F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61F37A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74E66C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5CA33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9272A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E96E2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D79F6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AFBD4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30/07/2014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A09A2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EBBCFC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4CB460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6A5B44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E0259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B2E26E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49675F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B38FBC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41F89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20/08/2019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8E6661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9E86DD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DFC3E6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54B0BF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B16886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7202.11.01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A7C8F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7202.11.01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AB024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COREA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83C6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8721C4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CB2B4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15/12/2016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EB0E57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35F71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35.64%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3F9123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0FB9BA1D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10F240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FERROSÍLICO-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MANGANESO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8A7BEC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7202.30.01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64DDB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7202.30.01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3F4A60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i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UCRANIA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B921A6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F0AF22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1F87FC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24/09/2003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54A1B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i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70093B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16.59%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1C309B1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Í</w:t>
            </w:r>
            <w:r w:rsidRPr="00224283">
              <w:rPr>
                <w:rFonts w:eastAsia="Calibri"/>
                <w:sz w:val="8"/>
                <w:szCs w:val="8"/>
              </w:rPr>
              <w:t>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</w:tc>
      </w:tr>
      <w:tr w:rsidR="003A1D7C" w:rsidRPr="00224283" w14:paraId="1DC18F9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325A3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5F7C19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CCA32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3FEE80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5193F6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04A2E0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21/09/2006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7B7B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734C04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0D36CF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5AEF40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3D50F7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FBEBD9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37C2BA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DA2E7A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D9CD60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08/02/2010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4CC339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8E33E2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9CE4D4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A0794D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FE70C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DE0DE2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6B6F4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3C902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16DFD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09/10/2014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3B0D5F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20D0D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5EC184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A77F30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6B29FE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DADCE8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FD8771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E5E99B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E3C80F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20/08/2019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22D2C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A17964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A65DB2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D6D0FE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C07C0C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7202.30.01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07C2E9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7202.30.01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713766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0B2EFD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BA7E67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34066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18/10/2016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8BC3E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28BE086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40.25%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1D5469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Í</w:t>
            </w:r>
            <w:r w:rsidRPr="00224283">
              <w:rPr>
                <w:rFonts w:eastAsia="Calibri"/>
                <w:sz w:val="8"/>
                <w:szCs w:val="8"/>
              </w:rPr>
              <w:t>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16E0512F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409606F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PLACA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ROLLO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69625B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931E49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A1AC8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RUSIA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084DC3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4011AA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96919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07/06/1996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004BF6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12FEC8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29.30%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669282A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SUJETOS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SIGUIENTES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PRODUCTOS:</w:t>
            </w:r>
          </w:p>
          <w:p w14:paraId="1DAC6CE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60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ACOMPAÑADAS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CERTIFICADO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LIBRE.</w:t>
            </w:r>
          </w:p>
          <w:p w14:paraId="7AD9F6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RELIEVE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(ESTAMPADAS,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EMBOZADAS,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MOLDEADAS)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48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ACOMPAÑADAS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CERTIFICADO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LIBRE.</w:t>
            </w:r>
          </w:p>
        </w:tc>
      </w:tr>
      <w:tr w:rsidR="003A1D7C" w:rsidRPr="00224283" w14:paraId="51E07097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69723E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F495F1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CD1A6B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1F648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04EC82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9622A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11/06/2003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5F549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E085CE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7E85872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2A4C421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A8F97F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7208.25.99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1C68A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7208.25.02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8BCE0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0F7432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8D7D59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B2A7C1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0E6FE5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7960D8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292583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34E7A0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4AC9F7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D6F275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C44555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06/06/2007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48BFC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963607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ELUSIÓN</w:t>
            </w:r>
          </w:p>
          <w:p w14:paraId="6477BEF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29.30%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ALEADA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24283">
                <w:rPr>
                  <w:rFonts w:eastAsia="Calibri"/>
                  <w:sz w:val="8"/>
                  <w:szCs w:val="8"/>
                </w:rPr>
                <w:t>600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75 MM"/>
              </w:smartTagPr>
              <w:r w:rsidRPr="00224283">
                <w:rPr>
                  <w:rFonts w:eastAsia="Calibri"/>
                  <w:sz w:val="8"/>
                  <w:szCs w:val="8"/>
                </w:rPr>
                <w:t>4.75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proofErr w:type="gramStart"/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proofErr w:type="gramEnd"/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224283">
                <w:rPr>
                  <w:rFonts w:eastAsia="Calibri"/>
                  <w:sz w:val="8"/>
                  <w:szCs w:val="8"/>
                </w:rPr>
                <w:t>10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CONTENIDO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u w:val="single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0.0008%.</w:t>
            </w:r>
          </w:p>
        </w:tc>
      </w:tr>
      <w:tr w:rsidR="003A1D7C" w:rsidRPr="00224283" w14:paraId="15A67CD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8B881A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95213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7208.37.01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CD11AB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7208.37.01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CF9D9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81EF3D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567C7C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22/11/2012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0B5CAA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92C5A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1D42E18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2F1138E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2BFB64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FBF9D0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4F7DEF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431D09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761C44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19/02/2014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586DC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1B6ED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EAC05CF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3F910E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509707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62D42B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64BE6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0E8FBB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50D58D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C164D9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401C9C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867892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70564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4EA79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245C26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940D6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767F2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02/05/2017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9BCA06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463640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BE3959F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3A75BD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LÁMINA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ROLADA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CALIENTE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67A506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D6BFD8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2E8EF3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RUSIA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D2EEBE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C1CB03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3A224B2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28/03/2000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E66A944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3785F1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21%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E153B5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4EFC01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CA814B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7208.26.01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72F36F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7208.26.01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95DCD4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E98BAFD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44A5D77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3F08B1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943465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F932D3D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C3B378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7208.27.01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CE22F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7208.27.01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D2121C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B1A597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CE5FEB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E69BB4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FEF931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4EF9CC7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75E583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96AC1E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F9D437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F31D477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5B0C7D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17/03/2006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9EEC76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86403B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41909E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4EBC79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45559C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610FC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BA7879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50938B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DD2B42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08/09/2011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75621E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E6027D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</w:t>
            </w:r>
          </w:p>
          <w:p w14:paraId="79E5130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21%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LÁMINA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CALIENTE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CONTENIDO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0.0008%,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24283">
                <w:rPr>
                  <w:rFonts w:eastAsia="Calibri"/>
                  <w:sz w:val="8"/>
                  <w:szCs w:val="8"/>
                </w:rPr>
                <w:t>600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75 MM"/>
              </w:smartTagPr>
              <w:r w:rsidRPr="00224283">
                <w:rPr>
                  <w:rFonts w:eastAsia="Calibri"/>
                  <w:sz w:val="8"/>
                  <w:szCs w:val="8"/>
                </w:rPr>
                <w:t>4.75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INDEPENDIENTEMENTE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LARGO.</w:t>
            </w:r>
          </w:p>
        </w:tc>
      </w:tr>
      <w:tr w:rsidR="003A1D7C" w:rsidRPr="00224283" w14:paraId="033EF60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F9CD814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F1A3AD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5090E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9D3508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AC5DCE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3B8862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8FF3FC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656808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1708B7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5A2F47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88D4A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753656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565427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58B364E2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21/03/2014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5321EE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ED82D8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76E751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F8CE27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AD947B2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A06EA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7225.40.06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1C1C13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11EAFB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14759D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28/01/2016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94F6C9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705DFF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83B999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38E526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5FB7CC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BEFA05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7225.40.06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2E6D13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BF614C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A892882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23/03/2021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AE3DEDD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2E9A3B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BCF748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18059C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401D16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4CC5F8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7208.10.03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F78729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UCRANIA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AD1C4F4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C7DAF4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CB9896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28/03/2000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4D8721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E9E592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25%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3330BBC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0B72C5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E2C4397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7208.26.01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329F71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7208.26.01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BF8CAF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8EC2D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9D48D2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A394C4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1317D0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FA095A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E9A6276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7208.27.01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3C042A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7208.27.01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1C8D46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089834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67E3169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17/03/2006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23A41DE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FFDA86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E1EF53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9790F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BA1893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F198D8B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257FEC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4D6576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DE5252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08/09/2011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ACFFFC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893187A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6DE0E9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4B1D9E1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6006EAC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9A27F7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A010744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480B277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84B554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28/01/2016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D123FC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026AD9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4E6744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FE35C93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0634E7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CC51320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F7B96C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355310F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647C63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23/03/2021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A8C2DE8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EC9F5C5" w14:textId="77777777" w:rsidR="003A1D7C" w:rsidRPr="00224283" w:rsidRDefault="003A1D7C" w:rsidP="00453574">
            <w:pPr>
              <w:pStyle w:val="Texto"/>
              <w:spacing w:before="20" w:after="1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33CDE2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807052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ROLLOS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LAMINADOS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CALIENTE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05EA38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7208.36.01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9B5635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7208.36.01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EB1CC6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ALEMANIA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5FAE5E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551C2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C9F999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22/12/2015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1D32D2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ARCELORMITTAL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BREMEN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GMBH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2D79584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$137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667F5E84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12385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AB6888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7A122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BBA1DC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E154A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1D1A6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2EA6D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$166.01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6CCFB15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F59DCC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57764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7208.37.01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04C1B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7208.37.01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2CD736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ED187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74CA60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896AB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1C0E5C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6D24B2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C9A79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D407F5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7208.38.01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E616D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ABBDC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40CC93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98FEE9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A5F45E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03B013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2AA8E9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2D41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7208.39.01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7359A2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E67597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DDF93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24283">
                  <w:rPr>
                    <w:rFonts w:eastAsia="Calibri"/>
                    <w:sz w:val="8"/>
                    <w:szCs w:val="8"/>
                    <w:lang w:val="en-US"/>
                  </w:rPr>
                  <w:t>TANGSHAN</w:t>
                </w:r>
              </w:smartTag>
            </w:smartTag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GROUP,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51A3B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$335.60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4CDB6DB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408EE2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5A636F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96D2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92025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141309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CF1B06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F0924F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F67B40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90C23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1B6E2D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02808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AD9EB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532C4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79DEB0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04DB00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$354.92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675534C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87200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892C26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138B34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7225.30.07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743485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FRANCIA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B3B3A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A48B47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ARCELORMITTAL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MEDITERRANÉE,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S.A.S.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240B4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$67.54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6AD7503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AD65E9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CF82F8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84367D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CF386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7191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0EC7B3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B3EFF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$75.59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</w:tbl>
    <w:p w14:paraId="612D98CF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799495CE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D4C320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PLACA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HOJA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CARBONO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F277D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90FEE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33847C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RUSIA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12700B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052B79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0599F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21/09/2005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95553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972D8E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36.8%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65F90F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NO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ESTÁN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SUJETAS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AL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PAGO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DE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CUOTAS</w:t>
            </w:r>
            <w:r>
              <w:rPr>
                <w:rFonts w:eastAsia="Calibri"/>
                <w:b/>
                <w:sz w:val="8"/>
                <w:szCs w:val="8"/>
                <w:u w:val="single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u w:val="single"/>
              </w:rPr>
              <w:t>COMPENSATORIAS</w:t>
            </w:r>
          </w:p>
          <w:p w14:paraId="1EDC66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SEÑALAN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CONTINUACIÓN,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SIEMPRE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JUSTIFIQUE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MERCANCIAS,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REQUIERE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MODIFICACIÓN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ALTERACIÓN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ALGUNA,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375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SEPTIEMBRE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2005.</w:t>
            </w:r>
          </w:p>
          <w:p w14:paraId="0847A00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SENTIDO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TRANSVERSAL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SENTIDO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LAMINACIÓN.</w:t>
            </w:r>
          </w:p>
          <w:p w14:paraId="3ED275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B)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UTILICE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CARACTERÍSTICAS.</w:t>
            </w:r>
          </w:p>
          <w:p w14:paraId="2AF729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MENORES.</w:t>
            </w:r>
          </w:p>
          <w:p w14:paraId="66F1C50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D)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ESPECIFIQUEN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TRATAMIENTO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LÍNEA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(NORMALIZADO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Y/O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REVENIDA),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LARGOS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270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ESPECIFICACIONES.</w:t>
            </w:r>
          </w:p>
          <w:p w14:paraId="6421A3C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516-60,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SIGUIENTES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ADICIONALES: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NORMALIZADA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ACABADO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DESGASIFICACIÓN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VACÍO,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0.2%,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AZUFRE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0.005%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EQUIVALENTE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0.40%,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ESPECIFICACIONES.</w:t>
            </w:r>
          </w:p>
        </w:tc>
      </w:tr>
      <w:tr w:rsidR="003A1D7C" w:rsidRPr="00224283" w14:paraId="58D24DB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443E67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BEE1D8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8F0A9C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AD0A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0761C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E2DE5E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1D9BA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C6F314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6FBC54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3CB71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EBFFE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68E2D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7838A8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C670D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8771BB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76206F6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10C1EC3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A901D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5C791D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43281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09945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31B20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2C47F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087618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B1B4F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A77C7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02242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D6D5B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74DD8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06C2D3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610F67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12/03/2012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6F52A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671CFD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</w:t>
            </w:r>
          </w:p>
          <w:p w14:paraId="774015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36.8%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CONTENIDO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0.0008%,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RECTANGULAR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SUMINISTRADO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CONDICIONES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ORILLA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MOLINO,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LARGO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480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A301B9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4B5E8A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1AA98A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8AECD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50326D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4F710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454D6A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08/01/2014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5F6211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E5F544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6E29F2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9FC28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5F792B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5C5054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268132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DB315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A4176E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07/09/2016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C7A93D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58693D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2EE249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F00AB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7C5211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0946FB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98F787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00CEF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B49268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08/03/2022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057AFE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F0521C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30A9A2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4FF79F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7F6FE4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984D1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7225.40.06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76491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UCRANIA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82EE2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9B20E6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EE02B5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21/09/2005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8EC58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E06CF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60.1%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  <w:p w14:paraId="2661103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ESTÁN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SUJETAS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PAGO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CUOTAS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COMPENSATORIAS</w:t>
            </w:r>
          </w:p>
          <w:p w14:paraId="74B84AB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SEÑALAN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CONTINUACIÓN,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SIEMPRE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JUSTIFIQUE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REQUIERE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MODIFICACIÓN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ALTERACIÓN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ALGUNA,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375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SEPTIEMBRE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2005.</w:t>
            </w:r>
          </w:p>
          <w:p w14:paraId="5D178A4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SENTIDO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TRANSVERSAL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SENTIDO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LAMINACIÓN.</w:t>
            </w:r>
          </w:p>
          <w:p w14:paraId="6B1F9A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CUANDO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UTILICE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CARACTERÍSTICAS.</w:t>
            </w:r>
          </w:p>
          <w:p w14:paraId="367A1E1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PERMITA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UTILIZACIÓN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MENORES.</w:t>
            </w:r>
          </w:p>
          <w:p w14:paraId="05E162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D)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ESPECIFIQUEN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TRATAMIENTO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LÍNEA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(NORMALIZADO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Y/O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REVENIDA),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LARGOS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270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ESPECIFICACIONES.</w:t>
            </w:r>
          </w:p>
          <w:p w14:paraId="327F271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516-60,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SIGUIENTES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CARACTERÍSTICAS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ADICIONALES: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NORMALIZADA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ACABADO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DESGASIFICACIÓN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VACÍO,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0.2%,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AZUFRE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0.005%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EQUIVALENTE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0.40%,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ÚNICAMENTE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ADMITA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ESPECIFICACIONES.</w:t>
            </w:r>
          </w:p>
        </w:tc>
      </w:tr>
      <w:tr w:rsidR="003A1D7C" w:rsidRPr="00224283" w14:paraId="18012B7B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58C8C8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9BAD3A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F57696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7225.40.06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773F1F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617085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CA8E45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64D21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48A5EA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FEDCC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0DE3F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928D5C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E9E89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30B6C78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84D2F2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5417CDA7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12/03/2012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03966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522AB4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</w:t>
            </w:r>
          </w:p>
          <w:p w14:paraId="3E1130D0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60.1%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CONTENIDO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0.0008%,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RECTANGULAR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SUMINISTRADO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CONDICIONES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ORILLA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MOLINO,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LARGO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480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E18FF8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B5CE96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67306F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DFC0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3FAD89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954D5CE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369B005A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08/01/2014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3693F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7AB9F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3C99B4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00F65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9A5D9D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AA275E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59106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7BC5DDF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06A0C5B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07/09/2016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F68B8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F79193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66821C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856476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0FE5A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8E160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93EC24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7AEBEE2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5DDAF55" w14:textId="77777777" w:rsidR="003A1D7C" w:rsidRPr="00224283" w:rsidRDefault="003A1D7C" w:rsidP="00453574">
            <w:pPr>
              <w:pStyle w:val="Texto"/>
              <w:spacing w:before="24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08/03/2022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49C11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255F36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4B5B0C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3E44A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80AD25C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3506AA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74D692C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RUMANIA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FC8866A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AD981A6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54FA1F0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21/09/2005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B04257E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EXPORTADORAS,</w:t>
            </w:r>
          </w:p>
          <w:p w14:paraId="591F1A2E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INCLUYENDO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</w:p>
          <w:p w14:paraId="193C3486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ISPAT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SIDEX,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S.A.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5B7BC0B" w14:textId="77777777" w:rsidR="003A1D7C" w:rsidRPr="00224283" w:rsidRDefault="003A1D7C" w:rsidP="00453574">
            <w:pPr>
              <w:pStyle w:val="Texto"/>
              <w:spacing w:before="30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67.6%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4.5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PESO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0 KILOGRAMOS"/>
              </w:smartTagPr>
              <w:r w:rsidRPr="00224283">
                <w:rPr>
                  <w:rFonts w:eastAsia="Calibri"/>
                  <w:sz w:val="8"/>
                  <w:szCs w:val="8"/>
                </w:rPr>
                <w:t>6,250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KILOGRAMOS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14C278F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94BF1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16D43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7BE4D9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B31E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49A78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51CD8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EA616B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98D25E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3A8948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557846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97EDF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35A801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1F2080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4D2A6A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12/03/2012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F4D434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1ACF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60E16AB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6F431D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127E5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28B4AE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4C4C9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C73D2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25000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07/09/2016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236761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E5C2A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1CC6852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2C782F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AF6FB3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01058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E2019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07FAF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D8BE75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08/03/2022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B35E3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D6452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2ED59B3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6EE41D8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PLACA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HOJA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D60C2CC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1E095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F582FFC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ITALIA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5359BE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4ABDAF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FFB3574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30/04/2019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33E7E2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F7B78C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IMPONEN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ITALIA,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PROVENIENTES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MARCEGAGLIA,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CONFORMIDAD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SEÑALADO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528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INCISO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</w:tc>
      </w:tr>
      <w:tr w:rsidR="003A1D7C" w:rsidRPr="00224283" w14:paraId="37245EE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53AFC7BF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98ECA86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5FC2BE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62C2F3C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81CB1C3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FDC830C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99C2AD7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24D4CE1B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958E9B5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30A83E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73ACE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1BE0925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2718C6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923716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FERRIERA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VALSIDER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S.P.A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Y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METINVEST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TRAMETAL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S.</w:t>
            </w:r>
            <w:proofErr w:type="gramStart"/>
            <w:r w:rsidRPr="00224283">
              <w:rPr>
                <w:rFonts w:eastAsia="Calibri"/>
                <w:sz w:val="8"/>
                <w:szCs w:val="8"/>
                <w:lang w:val="es-MX"/>
              </w:rPr>
              <w:t>P.A</w:t>
            </w:r>
            <w:proofErr w:type="gramEnd"/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FC35D08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$0.023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ITALIA.</w:t>
            </w:r>
          </w:p>
        </w:tc>
      </w:tr>
      <w:tr w:rsidR="003A1D7C" w:rsidRPr="00224283" w14:paraId="67A1CA2A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12F39F41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73131F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557ABA6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7208.51.04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F60D8FF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1717260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83D8824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B9CC0E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7016642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44D5A27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2C5CC8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9450E9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94DC11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F5BAC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C0BC800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TODAS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DEMÁS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EXPORTADORAS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ITALIA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B048223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189AEB5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BBCE166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681FBD6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4B2E15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7208.52.01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D7C22F7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E5665C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38C3DE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6302F0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5E293F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A003D4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63CB43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1DAD54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3351EA0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JAPÓN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7E49013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67832B3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1C3DB201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$0.236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JAPÓN.</w:t>
            </w:r>
          </w:p>
        </w:tc>
      </w:tr>
      <w:tr w:rsidR="003A1D7C" w:rsidRPr="00224283" w14:paraId="1C19B5A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052A4F8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D8FBA2C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DE62264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7225.40.06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0C2528F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9E61815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B36B930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7D6B654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EXCEPTÚA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PLACA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HOJA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ORIGINARIAS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ITALIA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JAPÓN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CORRESPONDAN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ESPECIFICACIONES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529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FINAL.</w:t>
            </w:r>
          </w:p>
        </w:tc>
      </w:tr>
      <w:tr w:rsidR="003A1D7C" w:rsidRPr="00224283" w14:paraId="5BB782E6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15AA58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LÁMINA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ROLADA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FRÍO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D8E02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7209.16.01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C12AC0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7209.16.01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35EDE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RUSIA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97AE5C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ACD0F4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7D0F64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29/06/1999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68504E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81A80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15%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07718FD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A2595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EDFC22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2893A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4B487B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CC662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1CFC3D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12/12/2005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A992A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0EF4D3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2B19D0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AA9188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41EEDE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19A72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D30AE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F93F5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3A3B82E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05/01/2006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81ADB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975AE6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2A68AE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2E22B6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9A7CCA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5642D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F286B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CA0CA0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F72B69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28/12/2010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ED2E4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BA5CC9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02BA25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A2CB0A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F8157C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012244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30557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EF623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3CCB5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01/07/2015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F60B15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B81086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3F3634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500D94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C9C263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D724F3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555BEE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589A08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BE0112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18/08/2020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DFE71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5539E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</w:tbl>
    <w:p w14:paraId="6B351E31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20B49365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6FD437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B6FC8B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7209.17.01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A73ED9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7209.17.01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C6DD2C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KAZAJSTÁN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3B12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13BD12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ED4741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29/06/1999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776F19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91F4C0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22%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20FB299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A873D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15F2B0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B01758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20727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781F5A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FB9869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12/12/2005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B6E5DC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41050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3B134A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E786B7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CC0732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E0D6ED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462DE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008CDC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ACLARACIÓN</w:t>
            </w:r>
          </w:p>
          <w:p w14:paraId="7CCC586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05/01/2006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668A8A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81B204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2CD9A9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03ED39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5486C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68A59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4931FC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B35CF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A73EC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28/12/2010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C5287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52F4DF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D04CC1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4B0B2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9AC82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A1A556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F4A86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92691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7ABBB0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01/07/2015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233A4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485C2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FD4FF6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C1577F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EA88D7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347A0F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DF6E6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40682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8D383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18/08/2020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569A23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080FF7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12043A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957BC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65F5099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7209.16.01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47E564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7209.16.01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DC19D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7BFE1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748C1B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D3C489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19/06/2015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CB8E0A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BAOSHAN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B8E67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65.99%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5C434A6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DD175C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7A1228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BB63B7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914BE7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BDCB5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D250A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24283">
                  <w:rPr>
                    <w:rFonts w:eastAsia="Calibri"/>
                    <w:sz w:val="8"/>
                    <w:szCs w:val="8"/>
                    <w:lang w:val="en-US"/>
                  </w:rPr>
                  <w:t>TANGSHAN</w:t>
                </w:r>
              </w:smartTag>
            </w:smartTag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AND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GROUP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0120A4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82.08%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4D132BF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C8A925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B1DAE2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7209.17.01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CAF33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7209.17.01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856042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6EAB8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5AECFD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BEIJING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SHOUGANG</w:t>
            </w:r>
            <w:r>
              <w:rPr>
                <w:rFonts w:eastAsia="Calibri"/>
                <w:sz w:val="8"/>
                <w:szCs w:val="8"/>
                <w:lang w:val="en-US" w:eastAsia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COLD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ROLLING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  <w:p w14:paraId="1E67B2E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SHOUGANG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JINGTANG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UNITED</w:t>
            </w:r>
            <w:r>
              <w:rPr>
                <w:rFonts w:eastAsia="Calibri"/>
                <w:bCs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bCs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bCs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bCs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bCs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bCs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B4765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n-US"/>
              </w:rPr>
              <w:t>103.41%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.</w:t>
            </w:r>
          </w:p>
        </w:tc>
      </w:tr>
      <w:tr w:rsidR="003A1D7C" w:rsidRPr="00224283" w14:paraId="49AF96D4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38B09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7EA4C1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7225.50.02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27620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7225.50.07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8CB36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6F9D3E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9436D2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ABE82E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1B64B4F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03A197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FF0750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6C746D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5F4AA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64568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FCC770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TODAS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DEMÁS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2002A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n-US"/>
              </w:rPr>
              <w:t>103.41%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.</w:t>
            </w:r>
          </w:p>
        </w:tc>
      </w:tr>
      <w:tr w:rsidR="003A1D7C" w:rsidRPr="00224283" w14:paraId="56661A34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17FBA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C173F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EBC6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A2A056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1E491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9E6B6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3006A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ELUSIÓN</w:t>
            </w:r>
          </w:p>
          <w:p w14:paraId="31FD1D9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LÁMINA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FRÍO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AGREGADO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BORO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0.0008%.</w:t>
            </w:r>
          </w:p>
        </w:tc>
      </w:tr>
      <w:tr w:rsidR="003A1D7C" w:rsidRPr="00224283" w14:paraId="5167B91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60814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F0C59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7225.50.03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7C7DF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7225.50.07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9DFFF9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15C8C0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67502C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ELUSIÓN</w:t>
            </w:r>
          </w:p>
          <w:p w14:paraId="51F72C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11/07/2016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26C95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AB5897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895535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334111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F80EE4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0431A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964223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218256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03D4C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16/08/2021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AA35F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882AF8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96A433B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43AA32E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ACEROS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PLANOS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RECUBIERTOS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36E9D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7210.30.01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58FE2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7210.30.02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C02287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9D753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4A14E9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B509A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05/06/2017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E532B3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BAOSHAN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77ACD5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$0.1874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3C796D7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7AB3321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CA1FAB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D1BEE8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7210.30.99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399DBA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7210.30.02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08B604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DF8F4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2B7B7B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D10DB2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5DEEF20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7948F0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9405CF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53AF32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18FEC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7D2E9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27081A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12B1C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45396AF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2C87C6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059E8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7210.41.99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3338C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7210.41.99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C162F1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A1873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23E8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7AB64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78B9A92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6C961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6B791F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675F5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7C13F5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BA7789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2CA3B7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357C1F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74F22EB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59B2E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D4F512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6E8053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E1C67C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C6B0A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B741C0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0645A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124631C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9F7AA8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D55DAC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7210.49.03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1B6E70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0CAA0C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887084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F563E2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TANGSHAN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A9C13C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22.26%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  <w:p w14:paraId="70AF5B1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07B21A0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9EFC6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E9F13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7210.49.04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7B5A73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EDD45F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9D121A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046A6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F735C8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0D68D19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9DA7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92FF0B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F3218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FDD5BB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A142A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2A526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4CF3D2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7AC5B8E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93E37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2E2E2B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7210.61.01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520647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7210.61.01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6BA14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BAB77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C0A68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BEIJING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SHOUGANG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COLD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ROLLING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65234F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2696B3C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E54187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B3C5CD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7210.70.01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5C247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7210.70.02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92B7D6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475E80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A531C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180D5C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5A08C1F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E7B836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36CE3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7210.70.99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5CD04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7210.70.02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AAF99F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DB2BF4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D6198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SHOUGANG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JINGTANG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UNITED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IRON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&amp;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41EBB6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3FA9635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D06600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89E959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DE237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7212.20.03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30362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F9B7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E02057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E9971A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2C9677D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054D46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16443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7212.20.02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E80B93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7212.20.03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B4F2F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7DA5EF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F799CF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TODAS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DEMÁS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EXPORTADORAS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CHINA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7889AC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76.33%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  <w:p w14:paraId="2EA5E03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44CDF21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3813EB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050B04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7212.20.99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2866E0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7212.20.03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38CAA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FC352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32E4C2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22B5E5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320776D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BCE0E3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418F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3F86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B27932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845185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DC3548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98FF06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2B94D8F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365F50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97539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133580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9C5C4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3071A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29095E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FD28DC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44FA909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85449E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4A327E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23DFF9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7212.30.03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F8217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TAIWÁN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CD8AB5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F319F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CHINA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STEEL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CORPORATION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DCAEB8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22.26%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  <w:p w14:paraId="7CBBA01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109A4C0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B88D34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B1E4B5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7212.40.03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43E49A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7212.40.04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49CC38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D067B9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CC056B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9CBF59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77CE4E1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A6245D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71CFD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7212.40.99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E3CA9C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7212.40.04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849AE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DC4C0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0216A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TODAS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DEMÁS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EXPORTADORAS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DE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TAIWÁN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CED175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52.57%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  <w:p w14:paraId="7EA4153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26B2ADA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097DA3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C9A8F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7225.91.01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07C10B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7225.91.01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29A6CC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94C444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DE4D2F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E7DAF1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6F60118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FBD485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B8C4B6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7225.92.01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035918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7225.92.01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21D8D9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2CE8D2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9094E0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5036C5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207614E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38C822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06977B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7226.99.01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922A3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7226.99.99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0D85E2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7A02D0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6EBFD8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669B5F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65BC2CA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D0DA64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FB0FE5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7226.99.02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1ADFF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7226.99.99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60F110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B0DDF0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RECURSO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REVOCACIÓN</w:t>
            </w:r>
          </w:p>
          <w:p w14:paraId="3E3248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21/11/2017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A1E61A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6A94B3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n-US"/>
              </w:rPr>
            </w:pPr>
          </w:p>
        </w:tc>
      </w:tr>
      <w:tr w:rsidR="003A1D7C" w:rsidRPr="00224283" w14:paraId="35820C22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F093A6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ALAMBRÓN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HIERRO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ALEAR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013B0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E6BF78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7F03536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UCRANIA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DA4599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50D930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4CD5A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18/09/2000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505FE3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1F595D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41%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2812037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918429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2BEF38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291014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FEB7B2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7DF758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2ABD1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49F23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AE4C61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1CE65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DBCA0B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86D9C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01565F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FF6ADE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57AF8C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13/06/2006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9A5923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FE68E0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4D3163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58F543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69F8EB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233B5B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4CDF04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B88081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5CAA75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07/03/2012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267BD2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0D1346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F2BFAD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108704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BC76ED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CF4FAC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D45DD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C4D0B9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2C2B45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02/09/2016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28E2E1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38A640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F01B36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54300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687FA8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9A3439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763FDC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20C591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EC1D8D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10/12/2021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DA866A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076F7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A78198B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F4B6DD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ALAMBRÓN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C10C7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7213.10.01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80849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0E998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C7E05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9A4EAD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6D237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28/07/2016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9A50F5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C4ABB1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$0.49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29F7976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Í</w:t>
            </w:r>
            <w:r w:rsidRPr="00224283">
              <w:rPr>
                <w:rFonts w:eastAsia="Calibri"/>
                <w:sz w:val="8"/>
                <w:szCs w:val="8"/>
              </w:rPr>
              <w:t>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</w:tc>
      </w:tr>
      <w:tr w:rsidR="003A1D7C" w:rsidRPr="00224283" w14:paraId="6F3EE4D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C78BC2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ED6985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99EB3E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7213.20.01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86828D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EF29E7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CB6DC9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E39ECD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C39A4B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ADE00E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1D6181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678A6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834FC3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3BC944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4927BB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A1976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7354AB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A7165C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B59D3C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01E641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7213.91.03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8F323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2AE9CC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FC261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F18D8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5913B9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280F1B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7C647E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CC1793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554A02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A8FE7B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DB8DCC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7FB7A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C3F6F7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FA7DD7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5E8986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72C078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7213.99.99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F29AA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C8DFFC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E99BD3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AFDF8D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AE930F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8A35CA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E255BD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7227.10.01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41084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7227.10.01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BE8002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E59FED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D92DD9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64CC9D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3C8648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F08ACC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ADA275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E23F99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7227.20.01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52BE10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F6510C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3417B7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2A173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CBCDA4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9C67D7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EC70C6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7227.90.01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5348A2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7227.90.99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BA53B8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CEAAF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262215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9A5E7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BC6AF6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40EE39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A3CB1E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7227.90.99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581B34D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7227.90.99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BC8564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FA2E2A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6DEA42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64BFA1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D870EE8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043FB35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MICROALAMBRE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SOLDAR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08CC3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7229.20.01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900B8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7229.20.01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0178B04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23D0925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A94B17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569516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05/10/2018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4651CE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612E27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$0.57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D7CB80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15390AD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DE2381A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7229.90.99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A8F35EE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7229.90.99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314C84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F54E778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40DB1B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E22860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7640DD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4AD87B8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03C4BC6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8311.90.01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33D20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8311.90.01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30D5459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169B332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F0C6F57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B181ED7" w14:textId="77777777" w:rsidR="003A1D7C" w:rsidRPr="00224283" w:rsidRDefault="003A1D7C" w:rsidP="00453574">
            <w:pPr>
              <w:pStyle w:val="Texto"/>
              <w:spacing w:before="20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4595BE5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4732A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VARILLA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CORRUGADA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1418BD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7214.20.01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A9E089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7214.20.01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BBBD0F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BRASIL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F4C3F5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B26BB8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7F427F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11/08/1995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CAE225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F686E3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57.69%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696A25A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3273C3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33D72D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76B03FB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F84B3A4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0EC63E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7C29AF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13/06/2002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FC0F41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860ECD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EAF777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833710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884E3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D16A9E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981488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FC7564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D44C9D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20/06/2006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30008DC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360ABE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C5042A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C85D83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5C43EE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4ADC8A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9F6C8D6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B83BFB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585EA0A0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12/01/2012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1450F7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16F0CF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5BEFB6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E1AF1D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ABC9CD9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0D9FF35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6206DF2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526A0A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5EDE1E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09/09/2016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20181AA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ED8298E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497465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ABFC847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A73438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2F2761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A87D2F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CD75C7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D028298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23/12/2021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458BA63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AF35881" w14:textId="77777777" w:rsidR="003A1D7C" w:rsidRPr="00224283" w:rsidRDefault="003A1D7C" w:rsidP="00453574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</w:tbl>
    <w:p w14:paraId="0A71A291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1C606C4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447641E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PRODUCTOS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PRESFUERZO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CC3C9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7217.10.99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3CA99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7217.10.02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F421B8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62713E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433B3E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E88773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lastRenderedPageBreak/>
              <w:t>26/02/2016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745310F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lastRenderedPageBreak/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1BF8BB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$1.02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24C50E0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A260C5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0B398A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4F429F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5FAC6C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0A8257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DB2456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B1CA3C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93C045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6B7BD2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1DFFA6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896F41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7312.10.05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21F4E6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ESPAÑA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60EBD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E7FFEB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GLOBAL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SPECIAL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STEEL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PRODUCTS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F5ACB7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$0.13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26D02E6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E7F90B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EDE9F4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D9163D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DB05BB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1BC4EA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0234E2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579884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6A8BC4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B1510F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237A9C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79AC1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7312.10.08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2CB8B9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5B6807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56B049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59BD78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1D3C2B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24C906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E4D266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7312.10.10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C7D6F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D8FE5B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46C07E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F77F6C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842B2D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DD4A02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3E0B8F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F24020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36F299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7312.10.99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9AD4A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PORTUGAL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0DBF15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0C7649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C69B1B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$0.40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13E8D8CF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111327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BC8E1F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49143B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3E0261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JAPÓN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922886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CD6B3A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3B5D86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10/11/2000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23C4BC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E34C38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99.9%</w:t>
            </w:r>
          </w:p>
          <w:p w14:paraId="393DD38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EXCLUSIVAMENTE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.6 MM"/>
              </w:smartTagPr>
              <w:r w:rsidRPr="00224283">
                <w:rPr>
                  <w:rFonts w:eastAsia="Calibri"/>
                  <w:sz w:val="8"/>
                  <w:szCs w:val="8"/>
                </w:rPr>
                <w:t>101.6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224283">
                <w:rPr>
                  <w:rFonts w:eastAsia="Calibri"/>
                  <w:sz w:val="8"/>
                  <w:szCs w:val="8"/>
                </w:rPr>
                <w:t>460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C9448C6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66D22CD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80F951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8D8654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0B25CA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598BF3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FEB9CC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04/10/2006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CEB7B2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0E06BC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A94A74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FB8C1B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DEBCDE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A47545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D7B484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D9087E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CB9DCD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15AFC7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B81A7F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3E1B87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56E8DA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D3C13E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4D5856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E6A8DA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8C8974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26082A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B6600C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815CAB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70F5F8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3D0474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7304.11.99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84A95E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066951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A73689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87FD6F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62D912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3384CE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1EAEA6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2F128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4E6F68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B8D3E8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4A4FA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821DD2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5B0F05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D25A42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816A3F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9C042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7574CF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B2F83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8C3913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1A5EE3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8740DB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001790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38D9EB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B0EDF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4983F8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FC9A90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66772D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9ACE25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E3BE2F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73E940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6C177A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7183AD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795A5D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308063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5E449E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1F3BA3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DBB7AC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A7FEC6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89E471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197B3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7304.39.10</w:t>
            </w:r>
          </w:p>
          <w:p w14:paraId="7B97F81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157CC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360797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721AE2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2226CF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8E293B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C60FFF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048E6B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C7227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7304.39.12</w:t>
            </w:r>
          </w:p>
          <w:p w14:paraId="7D81127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BAEE13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F023B1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3A0D75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C71E81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70CD75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7491AE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A9A312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85CEDE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7304.39.14</w:t>
            </w:r>
          </w:p>
          <w:p w14:paraId="701F821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7304.39.15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3CDCD8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9515CC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160F76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FFF7A8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EE7871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2AE5BA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5FF0C3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4840E5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928001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E9776C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3B55C2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F9D418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B024AD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336A69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2A2E1C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DBB616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893D64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A8F337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2B50F8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7217E9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5EAD32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1FCCCE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A4C99E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7B7DA7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34450D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EDDDA2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0074E7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35A9AA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FD53C4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CB34FA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603239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7304.59.06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178351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B9A5F4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C469E3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C30341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04B324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582B01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276C2F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1216C2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7304.59.07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A3EA4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28740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AF8A45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FC6398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299133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9ED3C7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1A977E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D68EEA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7304.59.08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D99009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1B8A56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3AE46A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1FD8125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20/04/2012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F4344A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2ADA05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6AD8921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D357BA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7D6322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F4FC72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7304.59.99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297349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DC8C15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9AE33E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18/10/2016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B0AAE3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3CB3B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612C25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A7280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5AFA34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175D7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16A72E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BC7EB3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F97F6F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13/12/2021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3E98AE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18212A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B69A7D5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8B5B76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E49CEA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08A77A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B1DDD7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3C72D1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B1906E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A29721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07/01/2014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30B282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E10892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$1,568.92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NOMINAL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24283">
                <w:rPr>
                  <w:rFonts w:eastAsia="Calibri"/>
                  <w:sz w:val="8"/>
                  <w:szCs w:val="8"/>
                </w:rPr>
                <w:t>2”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</w:t>
            </w:r>
            <w:smartTag w:uri="urn:schemas-microsoft-com:office:smarttags" w:element="metricconverter">
              <w:smartTagPr>
                <w:attr w:name="ProductID" w:val="60.3 MM"/>
              </w:smartTagPr>
              <w:r w:rsidRPr="00224283">
                <w:rPr>
                  <w:rFonts w:eastAsia="Calibri"/>
                  <w:sz w:val="8"/>
                  <w:szCs w:val="8"/>
                </w:rPr>
                <w:t>60.3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24283">
                <w:rPr>
                  <w:rFonts w:eastAsia="Calibri"/>
                  <w:sz w:val="8"/>
                  <w:szCs w:val="8"/>
                </w:rPr>
                <w:t>4”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</w:t>
            </w:r>
            <w:smartTag w:uri="urn:schemas-microsoft-com:office:smarttags" w:element="metricconverter">
              <w:smartTagPr>
                <w:attr w:name="ProductID" w:val="114.3 MM"/>
              </w:smartTagPr>
              <w:r w:rsidRPr="00224283">
                <w:rPr>
                  <w:rFonts w:eastAsia="Calibri"/>
                  <w:sz w:val="8"/>
                  <w:szCs w:val="8"/>
                </w:rPr>
                <w:t>114.3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).</w:t>
            </w:r>
          </w:p>
        </w:tc>
      </w:tr>
      <w:tr w:rsidR="003A1D7C" w:rsidRPr="00224283" w14:paraId="21D5FD49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F5875F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FB33C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A13DA6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6AF4C4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E0F3BE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979F88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73FB38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1667CD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9628D7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4D9238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934FF6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13815C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FA9101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3DB528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FF97E1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BA6CCB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3D0FB9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350600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D81427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DF991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701A4C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51A7B5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3FBBDA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829DCA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90757C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9C0217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7304.31.10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AD0FC2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7304.31.10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E66D5F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A2B1E2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32F90B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2CF5CD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41DFB8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902F21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10F68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179E0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7304.31.99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01559B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E1EAB9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9AAE82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C99D21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B60088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D461EF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61FA04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655CCB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49B766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B1A12C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25023F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7802D8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3D2276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E343DE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5384B8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BB5FD9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7304.39.10</w:t>
            </w:r>
          </w:p>
          <w:p w14:paraId="1FCD6BC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6ABC14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622856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5658F2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430810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B5584CC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03DA59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806FE5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F57C03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47701A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48782E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DB53E3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D20B89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9BF0F1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AD42BB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89E391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900FBF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5CE75E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C8D72C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979636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13/12/2019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0E682D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6363C9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8EA11C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51B30C5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EE6DA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F0A08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74AB86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8920A9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5ACDFE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417733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24/02/2011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2AC094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CEDC6A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$1,252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EXCEPCIÓN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INOXIDABLE,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NOMINAL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PULGADAS"/>
              </w:smartTagPr>
              <w:r w:rsidRPr="00224283">
                <w:rPr>
                  <w:rFonts w:eastAsia="Calibri"/>
                  <w:sz w:val="8"/>
                  <w:szCs w:val="8"/>
                </w:rPr>
                <w:t>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</w:t>
            </w:r>
            <w:smartTag w:uri="urn:schemas-microsoft-com:office:smarttags" w:element="metricconverter">
              <w:smartTagPr>
                <w:attr w:name="ProductID" w:val="141.3 MM"/>
              </w:smartTagPr>
              <w:r w:rsidRPr="00224283">
                <w:rPr>
                  <w:rFonts w:eastAsia="Calibri"/>
                  <w:sz w:val="8"/>
                  <w:szCs w:val="8"/>
                </w:rPr>
                <w:t>141.3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REAL)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MENOR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16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</w:t>
            </w:r>
            <w:smartTag w:uri="urn:schemas-microsoft-com:office:smarttags" w:element="metricconverter">
              <w:smartTagPr>
                <w:attr w:name="ProductID" w:val="406.4 MM"/>
              </w:smartTagPr>
              <w:r w:rsidRPr="00224283">
                <w:rPr>
                  <w:rFonts w:eastAsia="Calibri"/>
                  <w:sz w:val="8"/>
                  <w:szCs w:val="8"/>
                </w:rPr>
                <w:t>406.4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REAL)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INDEPENDIENTEMENTE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PARED,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RECUBRIMIENTO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FABRIQUE.</w:t>
            </w:r>
          </w:p>
        </w:tc>
      </w:tr>
      <w:tr w:rsidR="003A1D7C" w:rsidRPr="00224283" w14:paraId="1B3C2C8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6B848A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6C8B85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D55A55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9B6025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684420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4AE60DD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20/06/2013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6AEB2E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712E73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3FC8EF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E84F5D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DD7CE7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1855D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FA2E6C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77B9AC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BECEF1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B9D7E2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3DFF4E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B0608A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187B85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7304.39.06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EB836E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7304.39.12</w:t>
            </w:r>
          </w:p>
          <w:p w14:paraId="1C2000F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2D18F3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C6F42F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369A4E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6E6EB5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A5C891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1C3ED0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46929F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7ADAD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1295CB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AD6BBB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AEB154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04/11/2016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9CD91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7412CB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D8634E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B04552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043A7B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E84E1B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AD39D4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34530F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0753A5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C4C131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0E0E056B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60A73A3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CARBONO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LONGITUDINAL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RECTA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A71E6D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EB288A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23206E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43F8C4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4F5811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967495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27/05/2005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A76837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6F9DA69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LONGITUDINAL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EXTERIORES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16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PULGADAS"/>
              </w:smartTagPr>
              <w:r w:rsidRPr="00224283">
                <w:rPr>
                  <w:rFonts w:eastAsia="Calibri"/>
                  <w:sz w:val="8"/>
                  <w:szCs w:val="8"/>
                </w:rPr>
                <w:t>48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(406.4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19.2 MM"/>
              </w:smartTagPr>
              <w:r w:rsidRPr="00224283">
                <w:rPr>
                  <w:rFonts w:eastAsia="Calibri"/>
                  <w:sz w:val="8"/>
                  <w:szCs w:val="8"/>
                </w:rPr>
                <w:t>1,219.2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),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ESPESORES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PARED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88 A"/>
              </w:smartTagPr>
              <w:r w:rsidRPr="00224283">
                <w:rPr>
                  <w:rFonts w:eastAsia="Calibri"/>
                  <w:sz w:val="8"/>
                  <w:szCs w:val="8"/>
                </w:rPr>
                <w:t>0.188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A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.000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1.000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</w:t>
            </w:r>
            <w:smartTag w:uri="urn:schemas-microsoft-com:office:smarttags" w:element="metricconverter">
              <w:smartTagPr>
                <w:attr w:name="ProductID" w:val="4.77 A"/>
              </w:smartTagPr>
              <w:r w:rsidRPr="00224283">
                <w:rPr>
                  <w:rFonts w:eastAsia="Calibri"/>
                  <w:sz w:val="8"/>
                  <w:szCs w:val="8"/>
                </w:rPr>
                <w:t>4.77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A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.4 mm"/>
              </w:smartTagPr>
              <w:r w:rsidRPr="00224283">
                <w:rPr>
                  <w:rFonts w:eastAsia="Calibri"/>
                  <w:sz w:val="8"/>
                  <w:szCs w:val="8"/>
                </w:rPr>
                <w:t>25.4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).</w:t>
            </w:r>
          </w:p>
        </w:tc>
      </w:tr>
      <w:tr w:rsidR="003A1D7C" w:rsidRPr="00224283" w14:paraId="3D52E1A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AF2A3D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983BA3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D8B53F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520832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B54E6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30A945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BERG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STEEL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PIPE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CORPORATION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27E9544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4.04%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14FE2FA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2FA70CB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36A0CFC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24F0D2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DB9976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3F1D6E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FCF4F1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BERG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EUROPIPE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HOLDING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CORPORATION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F1ADF8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6.77%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6D658D47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67641C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1C646A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E91937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1D22BE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6EBB65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BBF8EB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ED1B04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DF9CEF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BE9E10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66B2D6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8B98A2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0F4F94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10C7BE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EXAMEN/REVISIÓN</w:t>
            </w:r>
          </w:p>
          <w:p w14:paraId="46FA159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18/11/2011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31B6FC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4E9B7C3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25.43%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2BFB63F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385709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13CED5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9698A4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0E9B82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14B8B0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A20C4D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11/07/2016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62B276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094152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A189DE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637A1F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F4CB43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CAB03D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7BE2E6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6064E0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AED2A8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30/08/2021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784724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F20D85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4644CD7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1D6EA36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CARBONO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LONGITUDINAL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RECTA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HELICOIDAL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87E687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47AD88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7D276F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EUA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02A77C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84136C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8DE4575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20/04/2016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21B6DF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3155D1F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LONGITUDINAL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HELICOIDAL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MAYOR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224283">
                <w:rPr>
                  <w:rFonts w:eastAsia="Calibri"/>
                  <w:sz w:val="8"/>
                  <w:szCs w:val="8"/>
                </w:rPr>
                <w:t>16”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6.4 MM"/>
              </w:smartTagPr>
              <w:r w:rsidRPr="00224283">
                <w:rPr>
                  <w:rFonts w:eastAsia="Calibri"/>
                  <w:sz w:val="8"/>
                  <w:szCs w:val="8"/>
                </w:rPr>
                <w:t>406.4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</w:p>
        </w:tc>
      </w:tr>
      <w:tr w:rsidR="003A1D7C" w:rsidRPr="00224283" w14:paraId="04ABA83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E4ADB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DE94EF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878C3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7305.11.02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D1AC0B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660292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217ED5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STUPP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BROS.,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proofErr w:type="gramStart"/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proofErr w:type="gramEnd"/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AF8646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$575.01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  <w:p w14:paraId="6631197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EXCEPCIÓN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TUBERÍA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COSTURA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LONGITUDINAL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RECTA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SUJETAS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CONFORME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ESTABLECIDO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EXAMEN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VIGENCIA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REVISIÓN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OFICIO,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PUBLICADA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DOF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NOVIEMBRE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2011.</w:t>
            </w:r>
          </w:p>
        </w:tc>
      </w:tr>
      <w:tr w:rsidR="003A1D7C" w:rsidRPr="00224283" w14:paraId="141A9A2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8618E6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1A14E1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43D196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70355F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60683C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2FA645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AE7A7BC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9ADF6DF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5B97E51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6D3C7BEB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46ADB0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7305.12.02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261BB1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A524A0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1EDBF2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8CA731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66C843B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61E4A7B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C032E7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11A3EE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6ED170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ESPAÑA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099A7A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1C1CDB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2FED9A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20/04/2016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5F09729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SIDERÚRGICA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SOLDADO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TUBULAR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GROUP,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S.A.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9E3E24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$62.22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479C6AA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C19750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7AB136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7305.19.01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9139D4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0846363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1E59D3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0CD0F0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5C7A89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873971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6B527F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ECA321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DF1CCD8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7305.19.99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04C3E6E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803D22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5A149D4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79A1E02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20/04/2016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E7E245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WELSPUN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CORP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LTD.Y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8441F5A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$128.24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TONELADA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MÉTRICA.</w:t>
            </w:r>
          </w:p>
        </w:tc>
      </w:tr>
      <w:tr w:rsidR="003A1D7C" w:rsidRPr="00224283" w14:paraId="530748E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57712B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415980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B76EC96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C5F035F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41114ED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RECURSO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REVOCACIÓN</w:t>
            </w:r>
          </w:p>
          <w:p w14:paraId="3E5C9187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12/08/2016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047C230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BF14C41" w14:textId="77777777" w:rsidR="003A1D7C" w:rsidRPr="00224283" w:rsidRDefault="003A1D7C" w:rsidP="00453574">
            <w:pPr>
              <w:pStyle w:val="Texto"/>
              <w:spacing w:before="23" w:after="3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</w:tbl>
    <w:p w14:paraId="5983E436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39D2B91C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3D6CAD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CARBONO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ALEADA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LONGITUDINAL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5230E1D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7306.19.99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855BED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7306.19.99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C880D7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A7A28C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B7B7F9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BDA6BC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08/03/2018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5661D7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HULUDAO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CITY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INDUSTRIAL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9854C7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$0.356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77A18C92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4143F2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7C704F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91777F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462039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F308EE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4E7D01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TIANJIN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HUILITONG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TUBE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0C280DA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$0.506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771C77A5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0B9ABE5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A85E36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D71DCA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42AE4A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C91FF4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7FA49B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24283">
                  <w:rPr>
                    <w:rFonts w:eastAsia="Calibri"/>
                    <w:sz w:val="8"/>
                    <w:szCs w:val="8"/>
                    <w:lang w:val="en-US"/>
                  </w:rPr>
                  <w:t>TIANJIN</w:t>
                </w:r>
              </w:smartTag>
            </w:smartTag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UNITED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7EBAB6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$0.537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28C6ED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A26E93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1CE52A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7306.30.01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346934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7306.30.03</w:t>
            </w:r>
          </w:p>
          <w:p w14:paraId="058E1D1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7306.30.04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7FE913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C16862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724B04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58C4DA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6FBBC811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085002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963AE0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7306.30.99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0186F6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7306.30.99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4769DF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5977EA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FE37A2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4D30D8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6ACA7150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11F718F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F852E5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34EC5E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00BC92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F31800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909DE6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TANGSHAN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ZHENGYUAN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PIPELINE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  <w:p w14:paraId="1AA6801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TIANJIN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YOUFA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DEZHONG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  <w:p w14:paraId="008CEEA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TIANJIN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YOUFA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GROUP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LTD.-NO.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1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BRANCH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COMPANY</w:t>
            </w:r>
          </w:p>
          <w:p w14:paraId="39ACB05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TIANJIN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YOUFA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PIPE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GROUP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LTD.-NO.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2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BRANCH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COMPANY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0F60FD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$0.618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709A47E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7369EB7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17B398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7306.61.01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F5ACF4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7306.61.01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9CEAB7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894B17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B684B9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B29A0C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058CFFBD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27F86A7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0181D6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82D0D0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3589A4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922B49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377AE5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1675DF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$0.618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26426867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D3BA6D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TUBERÍA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CARBONO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COSTURA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47B596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B215DB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A162AF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COREA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F7C64D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235245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BBEB7E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03/04/2018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EA0E9A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ILJIN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STEEL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E30EEB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$0.1312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</w:p>
        </w:tc>
      </w:tr>
      <w:tr w:rsidR="003A1D7C" w:rsidRPr="00224283" w14:paraId="1CFD066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CABF84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C61ADB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A52161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6CE5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DC7CDB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52B5F4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BF2644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311F66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1EC645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4D1D77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143A7C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7304.19.02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B87617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ESPAÑA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3B20D1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0ACC12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TUBOS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REUNIDOS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INDUSTRIAL,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S.L.U.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E7B164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$0.3785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491930C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326ED7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770C77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A12D3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E519DE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C22B25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6A20287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EBC4E6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16C750F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670BD9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E25793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7304.39.05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EA8BB8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7304.39.10</w:t>
            </w:r>
          </w:p>
          <w:p w14:paraId="3A2FF86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D5840C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DBA248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91924A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249F853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APLICABLE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REUNIDOS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INDUSTRIAL,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S.L.U.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PRODUCTOS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TUBULARES,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S.A.U.,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VIRTUD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REFERIDO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PUNTO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504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RESOLUCIÓN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FINAL.</w:t>
            </w:r>
          </w:p>
        </w:tc>
      </w:tr>
      <w:tr w:rsidR="003A1D7C" w:rsidRPr="00224283" w14:paraId="658EDA0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779414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1CB550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7304.39.06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089EBF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7304.39.12</w:t>
            </w:r>
          </w:p>
          <w:p w14:paraId="762D8D2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7304.39.13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C8D648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INDIA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756EBB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C9D55F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0AF7F56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$0.2067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705A837C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44FBF7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27158E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016B740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7304.39.99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24DE9C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20D957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E2AC67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A0D6EA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616D314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B731A4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9C3840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CAD253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97A521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</w:rPr>
              <w:t>UCRANIA</w:t>
            </w: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4AB969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5BD0A1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1038785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$0.1701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6FD5EE8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507D61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CONEXIONES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SOLDAR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TOPE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08AE23A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7307.93.01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B998C1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7307.93.01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CA0157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464382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3CB9D7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564C1E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04/08/2004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56EEB4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B448CA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$1.05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CONEXIONES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SOLDAR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TOPE,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DECIR,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CODOS,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TEES,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REDUCCIONES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TAPAS,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EXTERIORES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DESDE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½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pulgadas"/>
              </w:smartTagPr>
              <w:r w:rsidRPr="00224283">
                <w:rPr>
                  <w:rFonts w:eastAsia="Calibri"/>
                  <w:sz w:val="8"/>
                  <w:szCs w:val="8"/>
                </w:rPr>
                <w:t>16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INCLUYENDO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AMBAS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DIMENSIONES,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TERMINADOS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(TRATAMIENTO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TÉRMICO,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BISELADO,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GRANALLADO,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ESTAMPADO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PINTURA)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INCLUSO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TERMINAR.</w:t>
            </w:r>
          </w:p>
        </w:tc>
      </w:tr>
      <w:tr w:rsidR="003A1D7C" w:rsidRPr="00224283" w14:paraId="25AFAFB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D2C08B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D57D29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D35B60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096057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65C598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0FE486B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07/11/2006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D0FC93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1A6C3B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6CADB32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FF567D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49D3A7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ED9744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74F6BD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CE9D8A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22835C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02/02/2011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BA43AB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366C1D5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14D86193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EBE82E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DB0F0D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814844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622A02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59660F1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B5ED8C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02/07/2015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0AF0CD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68C063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40B2C87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C24113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EB4D8B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AEA189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1BDBF8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7698F1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7A402A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19/08/2020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A07C16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69441F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6FF62F6A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25C1581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CABLES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55E5D6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031FE7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8FC61C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3540698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31E715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1EFAB2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16/12/2014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28654C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6705EE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$2.58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6FECE17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285F1B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797BFC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3A5AA5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7312.10.05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583715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E9FEBE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828BEF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E33450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3B8769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D92284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1F556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1C19C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7312.10.07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D15941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FDF74C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A8EB25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F5D274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4A5BAD3" w14:textId="77777777" w:rsidTr="00453574">
        <w:trPr>
          <w:trHeight w:val="20"/>
        </w:trPr>
        <w:tc>
          <w:tcPr>
            <w:tcW w:w="527" w:type="pct"/>
            <w:vMerge/>
            <w:shd w:val="clear" w:color="auto" w:fill="FFFF00"/>
            <w:vAlign w:val="center"/>
          </w:tcPr>
          <w:p w14:paraId="16A9F6E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1723F1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6EBCF5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7312.10.99</w:t>
            </w:r>
          </w:p>
        </w:tc>
        <w:tc>
          <w:tcPr>
            <w:tcW w:w="404" w:type="pct"/>
            <w:vMerge/>
            <w:shd w:val="clear" w:color="auto" w:fill="FFFF00"/>
            <w:vAlign w:val="center"/>
          </w:tcPr>
          <w:p w14:paraId="7F7D2E7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06C757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BE3B90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28/05/2021</w:t>
            </w:r>
          </w:p>
        </w:tc>
        <w:tc>
          <w:tcPr>
            <w:tcW w:w="567" w:type="pct"/>
            <w:vMerge/>
            <w:shd w:val="clear" w:color="auto" w:fill="FFFF00"/>
            <w:vAlign w:val="center"/>
          </w:tcPr>
          <w:p w14:paraId="4A3E87C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00"/>
            <w:vAlign w:val="center"/>
          </w:tcPr>
          <w:p w14:paraId="5BECC09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21F55CA8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04FCF33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MALLA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TELA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GALVANIZADA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ALAMBRE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CARBÓN,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FORMA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CUADRÍCULA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70A5DA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B82BC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7314.19.99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B75712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382AD8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748BF8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CE89EE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09/10/2014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325876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71C8085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$2.08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179C385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CF06B8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E59F35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D9D7A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7314.19.03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F33FE1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8A75D9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7BE749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08CE0E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007314E6" w14:textId="77777777" w:rsidTr="00453574">
        <w:trPr>
          <w:trHeight w:val="20"/>
        </w:trPr>
        <w:tc>
          <w:tcPr>
            <w:tcW w:w="527" w:type="pct"/>
            <w:vMerge/>
            <w:shd w:val="clear" w:color="auto" w:fill="FFFF00"/>
            <w:vAlign w:val="center"/>
          </w:tcPr>
          <w:p w14:paraId="5F29125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5B1F6D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7314.31.01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75852E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7314.31.01</w:t>
            </w:r>
          </w:p>
        </w:tc>
        <w:tc>
          <w:tcPr>
            <w:tcW w:w="404" w:type="pct"/>
            <w:vMerge/>
            <w:shd w:val="clear" w:color="auto" w:fill="FFFF00"/>
            <w:vAlign w:val="center"/>
          </w:tcPr>
          <w:p w14:paraId="727140D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DD202B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CBE71A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04/11/2020</w:t>
            </w:r>
          </w:p>
        </w:tc>
        <w:tc>
          <w:tcPr>
            <w:tcW w:w="567" w:type="pct"/>
            <w:vMerge/>
            <w:shd w:val="clear" w:color="auto" w:fill="FFFF00"/>
            <w:vAlign w:val="center"/>
          </w:tcPr>
          <w:p w14:paraId="311B11C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00"/>
            <w:vAlign w:val="center"/>
          </w:tcPr>
          <w:p w14:paraId="7685A76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7D67A2C8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59F57B5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MALLA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CINCADA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(GALVANIZADA)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ALAMBRE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FORMA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HEXAGONAL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988C25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7314.19.03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E9583B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8E9D43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D7F6E0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CAC6B1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D9530D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24/07/2002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F7E852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53C666E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$0.45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MALLA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ALAMBRE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ACERO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BAJO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CARBÓN,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TEJIDA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ENTRELAZADA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FORMA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HEXÁGONO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ABERTURA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RANGO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½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pulgadas"/>
              </w:smartTagPr>
              <w:r w:rsidRPr="00224283">
                <w:rPr>
                  <w:rFonts w:eastAsia="Calibri"/>
                  <w:sz w:val="8"/>
                  <w:szCs w:val="8"/>
                </w:rPr>
                <w:t>2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PULGADAS</w:t>
              </w:r>
            </w:smartTag>
            <w:r w:rsidRPr="00224283">
              <w:rPr>
                <w:rFonts w:eastAsia="Calibri"/>
                <w:sz w:val="8"/>
                <w:szCs w:val="8"/>
              </w:rPr>
              <w:t>;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CALIBRES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ALAMBRE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18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25,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CORRESPONDA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DESDE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0.51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HASTA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.20 MM"/>
              </w:smartTagPr>
              <w:r w:rsidRPr="00224283">
                <w:rPr>
                  <w:rFonts w:eastAsia="Calibri"/>
                  <w:sz w:val="8"/>
                  <w:szCs w:val="8"/>
                </w:rPr>
                <w:t>1.20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;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DIVERSOS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ANCHOS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ALTURAS.</w:t>
            </w:r>
          </w:p>
        </w:tc>
      </w:tr>
      <w:tr w:rsidR="003A1D7C" w:rsidRPr="00224283" w14:paraId="4562BAA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BDCC93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01F446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A90EB7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7314.19.99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4A5A38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17F121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42E6B27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275A119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29EFF80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7A08EB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58FAC5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7314.31.01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3D45A4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7314.31.01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499391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530815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0DE0FB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02/04/2009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20CB82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D020C4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2142696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8BCB24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A114E4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7314.41.01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F3C70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7314.41.01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726AF2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21A6F0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B22C6D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27/06/2013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7033421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797BE66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41DEE4F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0BD2CE5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141C5D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7314.49.99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3502086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7314.49.99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3FC96D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C3367A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B1B8E3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03/07/2018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B2C929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47FFF82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11332FE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1F022BC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CADENA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ESLABONES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SOLDADOS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315526B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7315.82.02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ABA01C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7315.82.03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3CE3395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741A7BD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70ECA4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D726BA4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17/07/2003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399863B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26366E5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$0.50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COMPLEMENTARIAS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APLICACION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TIGIE.</w:t>
            </w:r>
          </w:p>
        </w:tc>
      </w:tr>
      <w:tr w:rsidR="003A1D7C" w:rsidRPr="00224283" w14:paraId="271E29CC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73C0C0B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44AF62D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176E901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079B9E7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781B5E0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4CF3E73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05/01/2010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3FB438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1959DA7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0BCBBD6D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4B363D8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7AE3CD7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104D60F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038E83F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0D6A054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37587CF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21/07/2014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58BF986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494589F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3AEEDF8C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22EC48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773574C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8CD25E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51339FE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448B29D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9D1797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17/07/2019</w:t>
            </w: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642DD24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4CE9A86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4C09D1AD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7902CD0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BOBINAS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PAPEL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ALUMINIO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7B81920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7607.11.01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34CD52F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7607.11.01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43F3CD6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7B1AD64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4F9C66E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E24431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27/12/2019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02DE84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FFFFFF"/>
            <w:vAlign w:val="center"/>
          </w:tcPr>
          <w:p w14:paraId="4C33A981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(CORRESPONDIENTE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VALOR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UNITARIOS)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$3.4817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RESULTE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AMBOS.</w:t>
            </w:r>
          </w:p>
          <w:p w14:paraId="74FA93E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COMPENSATORIA.</w:t>
            </w:r>
          </w:p>
        </w:tc>
      </w:tr>
      <w:tr w:rsidR="003A1D7C" w:rsidRPr="00224283" w14:paraId="7E8A65EA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FBDA6F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19BA8E9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4FD40A7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22A5FB9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4B0CCA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DA820D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HANGZHOU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FIVE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STAR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ALUMINIUM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5600FA2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$0.17968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proofErr w:type="gramStart"/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  <w:proofErr w:type="gramEnd"/>
          </w:p>
        </w:tc>
      </w:tr>
      <w:tr w:rsidR="003A1D7C" w:rsidRPr="00224283" w14:paraId="07585C63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1E74AC7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7D09C8D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7B6BD2D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7284C5B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6AA2EE0D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07935573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JIANGSU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ZHONGJI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LAMINATION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MATERIALS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3A41BF65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$0.6588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</w:p>
        </w:tc>
      </w:tr>
      <w:tr w:rsidR="003A1D7C" w:rsidRPr="00224283" w14:paraId="4C43E573" w14:textId="77777777" w:rsidTr="00453574">
        <w:trPr>
          <w:trHeight w:val="20"/>
        </w:trPr>
        <w:tc>
          <w:tcPr>
            <w:tcW w:w="527" w:type="pct"/>
            <w:vMerge/>
            <w:shd w:val="clear" w:color="auto" w:fill="FFFF00"/>
            <w:vAlign w:val="center"/>
          </w:tcPr>
          <w:p w14:paraId="63DCFB82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00"/>
            <w:vAlign w:val="center"/>
          </w:tcPr>
          <w:p w14:paraId="2FA9974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00"/>
            <w:vAlign w:val="center"/>
          </w:tcPr>
          <w:p w14:paraId="181C30BE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00"/>
            <w:vAlign w:val="center"/>
          </w:tcPr>
          <w:p w14:paraId="0C86AF3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00"/>
            <w:vAlign w:val="center"/>
          </w:tcPr>
          <w:p w14:paraId="25FD4BD8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0153560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BOXING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RUIFENG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ALUMINIUM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75189CC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$1.1634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</w:p>
        </w:tc>
      </w:tr>
      <w:tr w:rsidR="003A1D7C" w:rsidRPr="00224283" w14:paraId="67768B9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3C639BA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6A1835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D377FBC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52C29D0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A4CD439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5076695F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69B5331B" w14:textId="77777777" w:rsidR="003A1D7C" w:rsidRPr="00224283" w:rsidRDefault="003A1D7C" w:rsidP="00453574">
            <w:pPr>
              <w:pStyle w:val="Texto"/>
              <w:spacing w:before="40" w:after="20" w:line="240" w:lineRule="auto"/>
              <w:ind w:firstLine="0"/>
              <w:rPr>
                <w:rFonts w:eastAsia="Calibri"/>
                <w:sz w:val="8"/>
                <w:szCs w:val="8"/>
              </w:rPr>
            </w:pPr>
          </w:p>
        </w:tc>
      </w:tr>
    </w:tbl>
    <w:p w14:paraId="49D61891" w14:textId="77777777" w:rsidR="003A1D7C" w:rsidRPr="00D74540" w:rsidRDefault="003A1D7C" w:rsidP="003A1D7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9"/>
        <w:gridCol w:w="908"/>
        <w:gridCol w:w="984"/>
        <w:gridCol w:w="704"/>
        <w:gridCol w:w="984"/>
        <w:gridCol w:w="988"/>
        <w:gridCol w:w="3225"/>
      </w:tblGrid>
      <w:tr w:rsidR="003A1D7C" w:rsidRPr="00224283" w14:paraId="2BB49E8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5793E0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PLANOS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INOXIDABLE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4E6E9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7219.34.01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6F53F9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7219.34.01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6996630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4962843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3784A4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8C5E35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01/10/2020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7AAED21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HOKA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ELEMENTS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CO.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LTD.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1FBE047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$0.61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57BDE98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20DC48D0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4B32B3F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32F5F3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7219.35.01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7B65130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7219.35.02</w:t>
            </w: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6F96EC9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0BFF7E5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639E20C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445C37F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53FE4421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DE228F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84B01B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608DD63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3C5F1AA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TAIWÁN</w:t>
            </w: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78E2E0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148835E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YUAN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LONG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proofErr w:type="gramStart"/>
            <w:r w:rsidRPr="00224283">
              <w:rPr>
                <w:rFonts w:eastAsia="Calibri"/>
                <w:sz w:val="8"/>
                <w:szCs w:val="8"/>
                <w:lang w:val="en-US"/>
              </w:rPr>
              <w:t>STAINLESS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STEEL</w:t>
            </w:r>
            <w:proofErr w:type="gramEnd"/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CORP.</w:t>
            </w:r>
          </w:p>
        </w:tc>
        <w:tc>
          <w:tcPr>
            <w:tcW w:w="1851" w:type="pct"/>
            <w:vMerge w:val="restart"/>
            <w:shd w:val="clear" w:color="auto" w:fill="FFFFFF"/>
            <w:vAlign w:val="center"/>
          </w:tcPr>
          <w:p w14:paraId="4887DE3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$0.05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1F63D56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lastRenderedPageBreak/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1FD2E103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5C8887E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CD32BB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7220.20.02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4C411A8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7220.20.03</w:t>
            </w: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78A330B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790B28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751CA00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FFFFFF"/>
            <w:vAlign w:val="center"/>
          </w:tcPr>
          <w:p w14:paraId="663524D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7539B985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80EFD9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7222767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F27CED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25378BB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5EF8A5E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040088E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238FAE9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$0.63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  <w:p w14:paraId="5A2915E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APLICA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REGÍMENES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ADUANEROS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TEMPORAL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DEFINITIVO,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INCLUIDAS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INGRESEN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AMPARO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REGLA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OCTAVA.</w:t>
            </w:r>
          </w:p>
        </w:tc>
      </w:tr>
      <w:tr w:rsidR="003A1D7C" w:rsidRPr="00224283" w14:paraId="2424698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FFFFFF"/>
            <w:vAlign w:val="center"/>
          </w:tcPr>
          <w:p w14:paraId="428F208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FREGADEROS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INOXIDABLE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14:paraId="07DF7C3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7324.10.01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3ADF58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7324.10.01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14:paraId="63B1B6F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3C57AB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A01E63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5EACCF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08/05/2015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BC5DD8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TAIZHOU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LUQIAO</w:t>
            </w:r>
          </w:p>
          <w:p w14:paraId="00D1182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JIXIANG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KITCHENWARE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7098774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$4.14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NETO.</w:t>
            </w:r>
          </w:p>
        </w:tc>
      </w:tr>
      <w:tr w:rsidR="003A1D7C" w:rsidRPr="00224283" w14:paraId="7B6A727B" w14:textId="77777777" w:rsidTr="00453574">
        <w:trPr>
          <w:trHeight w:val="20"/>
        </w:trPr>
        <w:tc>
          <w:tcPr>
            <w:tcW w:w="527" w:type="pct"/>
            <w:vMerge/>
            <w:shd w:val="clear" w:color="auto" w:fill="FFFFFF"/>
            <w:vAlign w:val="center"/>
          </w:tcPr>
          <w:p w14:paraId="23F084B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14:paraId="5D1FDD7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2A80ADB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14:paraId="259462B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489C43F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2DE88F7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07/06/2021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DD459D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</w:p>
          <w:p w14:paraId="66875AE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71B6586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$5.40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NETO.</w:t>
            </w:r>
          </w:p>
        </w:tc>
      </w:tr>
      <w:tr w:rsidR="003A1D7C" w:rsidRPr="00224283" w14:paraId="540ADB85" w14:textId="77777777" w:rsidTr="00453574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3DB6DDA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OLLAS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PRESIÓN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ALUMINIO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B6345F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7615.10.01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7EC6F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7615.10.02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CA446E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540DCD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7465048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626BF33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26/12/2019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25E006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4B4292E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92.64%</w:t>
            </w:r>
            <w:r w:rsidRPr="00224283">
              <w:rPr>
                <w:rFonts w:eastAsia="Calibri"/>
                <w:sz w:val="8"/>
                <w:szCs w:val="8"/>
              </w:rPr>
              <w:t>.</w:t>
            </w:r>
          </w:p>
        </w:tc>
      </w:tr>
      <w:tr w:rsidR="003A1D7C" w:rsidRPr="00224283" w14:paraId="79982EC3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3F94663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ARTÍCULOS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COCINAR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ALUMINIO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3B22313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7615.10.99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9C6A74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7615.10.02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50D282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4C9A78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672C8D3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332EA3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13/10/2016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34F713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ZHEJIANG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SANHE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KITCHENWARE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CO.,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LTD.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59B7C1F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$5.65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PROVENIENTES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SANHE.</w:t>
            </w:r>
          </w:p>
        </w:tc>
      </w:tr>
      <w:tr w:rsidR="003A1D7C" w:rsidRPr="00224283" w14:paraId="60905054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E46E47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60B7FD0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D73C8A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DE6260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14CE50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DFC2B1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E0F006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(CORRESPONDIENTE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VALOR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ADUANA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MERCANCÍA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TÉRMINOS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UNITARIOS)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INFERIOR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$10.6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QUE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RESULTE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DIFERENCIA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ENTRE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AMBOS.</w:t>
            </w:r>
          </w:p>
        </w:tc>
      </w:tr>
      <w:tr w:rsidR="003A1D7C" w:rsidRPr="00224283" w14:paraId="144674D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B66949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95F11D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F3B31C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CF26C1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B2ADB9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6382E1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244C0AC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MONTO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DETERMINADO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DEBERÁ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REBASAR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$7.73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PROVENIENTES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DEMÁS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EMPRESAS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EXPORTADORAS.</w:t>
            </w:r>
          </w:p>
        </w:tc>
      </w:tr>
      <w:tr w:rsidR="003A1D7C" w:rsidRPr="00224283" w14:paraId="0C69331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DFE5D2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248D90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FBB4B3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F4277F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40134E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D56F9D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5CBAFC2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IMPORTACIÓN,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IGUAL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SUPERIOR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PRECIO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REFERENCIA,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PAGARÁN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COMPENSATORIA.</w:t>
            </w:r>
          </w:p>
        </w:tc>
      </w:tr>
      <w:tr w:rsidR="003A1D7C" w:rsidRPr="00224283" w14:paraId="068CA27E" w14:textId="77777777" w:rsidTr="00453574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3ADA1D6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DISCOS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ALUMINIO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A5B6C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7616.99.10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C62C8E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7616.99.10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4C1945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63B7D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98FEFA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1EA610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06/11/2020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799A86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6CDD72D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$1.17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04DA2E41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5C42685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JALADERAS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ACERO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Y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ZAMAC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AAA47D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8302.42.99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192182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8302.42.03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CB6954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53895BF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799319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2B11916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23/12/2015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C03104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7C95408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$10.21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5645A14C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12D1C9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AAF012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8302.49.99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CB503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8302.49.99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60D21AB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75891A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BD9DC4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FE4C42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DB13AD7" w14:textId="77777777" w:rsidTr="00453574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4849C2F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GATOS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HIDRÁULICOS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TIPO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BOTELLA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0CA50B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8425.42.02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86FFB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8425.42.02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20C6EF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1209B3C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943908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00D12D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06/01/2021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099977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3F55127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$13.13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POR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PIEZA.</w:t>
            </w:r>
          </w:p>
        </w:tc>
      </w:tr>
      <w:tr w:rsidR="003A1D7C" w:rsidRPr="00224283" w14:paraId="18D6A132" w14:textId="77777777" w:rsidTr="00453574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532B100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TORRES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VIENTO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6122EF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8502.31.01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2A168F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8502.31.01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44A96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6233D4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0F22EA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5F5559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05/10/2020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FE0C11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TODAS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LAS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2C5D782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21%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.</w:t>
            </w:r>
          </w:p>
        </w:tc>
      </w:tr>
      <w:tr w:rsidR="003A1D7C" w:rsidRPr="00224283" w14:paraId="487A38D2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CF2C3C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CABLE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COAXIAL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DEL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TIPO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RG,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CON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SIN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MENSAJERO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4D36C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53B64C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2971DF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661CA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5A65C67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D7B01D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10/08/2012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4301992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2F5E1C8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$4.32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4D7C7ACA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13E2A3D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8B4108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EEABEF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8544.20.02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EAD054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EB0AF8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6B4A274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6D2B8B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05/01/2015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D046B1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D8D36D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1B5183A1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3B7F7E2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518B30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3F9816B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8AC2CC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103F381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REVISIÓN</w:t>
            </w:r>
          </w:p>
          <w:p w14:paraId="6456D99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72E6418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24/12/2015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66CE9C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B515C6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37BEF197" w14:textId="77777777" w:rsidTr="00453574">
        <w:trPr>
          <w:trHeight w:val="183"/>
        </w:trPr>
        <w:tc>
          <w:tcPr>
            <w:tcW w:w="527" w:type="pct"/>
            <w:vMerge/>
            <w:shd w:val="clear" w:color="auto" w:fill="auto"/>
            <w:vAlign w:val="center"/>
          </w:tcPr>
          <w:p w14:paraId="2133662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4BE35FA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8544.20.99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CDA6AC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8544.20.99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2403D7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5822BB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DD4A5A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1E4207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</w:p>
        </w:tc>
      </w:tr>
      <w:tr w:rsidR="003A1D7C" w:rsidRPr="00224283" w14:paraId="5D20AD9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346FEB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5A618D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0145EC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883D9B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54540B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7CD1701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04/10/2018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09C6360B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413F81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51528D60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49B07F0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BICICLETAS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PARA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NIÑOS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3051A9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8712.00.02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5D9C26F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8712.00.05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4E05034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15B844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1EEF38B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5A5FADE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21/12/2015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239F669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  <w:lang w:val="en-US"/>
              </w:rPr>
              <w:t>TODAS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LAS</w:t>
            </w:r>
            <w:r>
              <w:rPr>
                <w:rFonts w:eastAsia="Calibri"/>
                <w:sz w:val="8"/>
                <w:szCs w:val="8"/>
                <w:lang w:val="en-US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n-US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52E6E8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$13.12</w:t>
            </w:r>
            <w:r>
              <w:rPr>
                <w:rFonts w:eastAsia="Calibri"/>
                <w:b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DÓLARES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POR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PIEZA.</w:t>
            </w:r>
          </w:p>
        </w:tc>
      </w:tr>
      <w:tr w:rsidR="003A1D7C" w:rsidRPr="00224283" w14:paraId="7C54AC2B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67068A6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0F81B7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9423E6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D5FF82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5BF476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062341D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01/04/2022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11A0AB0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BCDAC3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3F6DFA8B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575DE6EE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GLOBOS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PLÁSTICO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METALIZADO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871154C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9503.00.23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54AE079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9503.00.23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4924FF6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C124737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7442E151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44CAE68C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07/06/2018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36FB6818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65D53563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$37.8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6D31B1D7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79318FB1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D627A66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9505.90.99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5FE9A0F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9505.90.99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36906CB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7F366F50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66593A89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082777F5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50912F19" w14:textId="77777777" w:rsidTr="00453574">
        <w:trPr>
          <w:trHeight w:val="20"/>
        </w:trPr>
        <w:tc>
          <w:tcPr>
            <w:tcW w:w="527" w:type="pct"/>
            <w:shd w:val="clear" w:color="auto" w:fill="auto"/>
            <w:vAlign w:val="center"/>
          </w:tcPr>
          <w:p w14:paraId="26807C05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CIERRES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METAL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A22897C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9607.11.01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A012055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9607.11.01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421EE3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4BA7EBA4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0407D21E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3B146CB7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06/01/2021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99B7B94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shd w:val="clear" w:color="auto" w:fill="FFFFFF"/>
            <w:vAlign w:val="center"/>
          </w:tcPr>
          <w:p w14:paraId="7CE0A119" w14:textId="77777777" w:rsidR="003A1D7C" w:rsidRPr="00224283" w:rsidRDefault="003A1D7C" w:rsidP="00453574">
            <w:pPr>
              <w:pStyle w:val="Texto"/>
              <w:spacing w:before="20" w:after="20" w:line="134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$7.07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DÓLARES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POR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KILOGRAMO.</w:t>
            </w:r>
          </w:p>
        </w:tc>
      </w:tr>
      <w:tr w:rsidR="003A1D7C" w:rsidRPr="00224283" w14:paraId="05744506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6CC8A50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LÁPICES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686FDA4D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9609.10.01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616B76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  <w:lang w:val="es-MX"/>
              </w:rPr>
              <w:t>9609.10.01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085E44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940C3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39A5038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0A8432D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26/05/2014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0C9E7CA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n-US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3720EEC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  <w:lang w:val="es-MX"/>
              </w:rPr>
            </w:pP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$0.0299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  <w:lang w:val="es-MX"/>
              </w:rPr>
              <w:t>DÓLARES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POR</w:t>
            </w:r>
            <w:r>
              <w:rPr>
                <w:rFonts w:eastAsia="Calibri"/>
                <w:sz w:val="8"/>
                <w:szCs w:val="8"/>
                <w:lang w:val="es-MX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  <w:lang w:val="es-MX"/>
              </w:rPr>
              <w:t>PIEZA.</w:t>
            </w:r>
          </w:p>
        </w:tc>
      </w:tr>
      <w:tr w:rsidR="003A1D7C" w:rsidRPr="00224283" w14:paraId="2CD82058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5888A1A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0CAED03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  <w:lang w:val="es-MX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2976EFE7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52DE388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22C459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6775F5C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03/06/2020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3362201E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676F66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  <w:lang w:val="es-MX"/>
              </w:rPr>
            </w:pPr>
          </w:p>
        </w:tc>
      </w:tr>
      <w:tr w:rsidR="003A1D7C" w:rsidRPr="00224283" w14:paraId="2EA66979" w14:textId="77777777" w:rsidTr="00453574">
        <w:trPr>
          <w:trHeight w:val="20"/>
        </w:trPr>
        <w:tc>
          <w:tcPr>
            <w:tcW w:w="527" w:type="pct"/>
            <w:vMerge w:val="restart"/>
            <w:shd w:val="clear" w:color="auto" w:fill="auto"/>
            <w:vAlign w:val="center"/>
          </w:tcPr>
          <w:p w14:paraId="7A5D8FA8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ATOMIZADORES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DE</w:t>
            </w:r>
            <w:r>
              <w:rPr>
                <w:rFonts w:eastAsia="Calibri"/>
                <w:b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b/>
                <w:sz w:val="8"/>
                <w:szCs w:val="8"/>
              </w:rPr>
              <w:t>PLÁSTICO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725D090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9616.10.01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62F57A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9616.10.01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141CDD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CHINA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81E7C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ANTIDUMPING</w:t>
            </w:r>
          </w:p>
          <w:p w14:paraId="26A4914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FINAL</w:t>
            </w:r>
          </w:p>
          <w:p w14:paraId="12656905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21/04/2009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577AA8B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TODAS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EXPORTADORAS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</w:tcPr>
          <w:p w14:paraId="17A6CA9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b/>
                <w:sz w:val="8"/>
                <w:szCs w:val="8"/>
              </w:rPr>
              <w:t>86%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ATOMIZADORES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PLÁSTICO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CUYO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ROSCA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ENCUENTRA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UN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RANGO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24283">
                <w:rPr>
                  <w:rFonts w:eastAsia="Calibri"/>
                  <w:sz w:val="8"/>
                  <w:szCs w:val="8"/>
                </w:rPr>
                <w:t>15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A</w:t>
              </w:r>
            </w:smartTag>
            <w:r>
              <w:rPr>
                <w:rFonts w:eastAsia="Calibri"/>
                <w:sz w:val="8"/>
                <w:szCs w:val="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224283">
                <w:rPr>
                  <w:rFonts w:eastAsia="Calibri"/>
                  <w:sz w:val="8"/>
                  <w:szCs w:val="8"/>
                </w:rPr>
                <w:t>24</w:t>
              </w:r>
              <w:r>
                <w:rPr>
                  <w:rFonts w:eastAsia="Calibri"/>
                  <w:sz w:val="8"/>
                  <w:szCs w:val="8"/>
                </w:rPr>
                <w:t xml:space="preserve"> </w:t>
              </w:r>
              <w:r w:rsidRPr="00224283">
                <w:rPr>
                  <w:rFonts w:eastAsia="Calibri"/>
                  <w:sz w:val="8"/>
                  <w:szCs w:val="8"/>
                </w:rPr>
                <w:t>MM</w:t>
              </w:r>
            </w:smartTag>
            <w:r w:rsidRPr="00224283">
              <w:rPr>
                <w:rFonts w:eastAsia="Calibri"/>
                <w:sz w:val="8"/>
                <w:szCs w:val="8"/>
              </w:rPr>
              <w:t>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ALTURAS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410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415,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CONFORME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PARÁMETROS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MÍNIMOS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MÁXIMOS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(DIÁMETRO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Y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ALTURA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ROSCA)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PREVISTOS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EN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NORMA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GPI.</w:t>
            </w:r>
          </w:p>
          <w:p w14:paraId="74B714D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NO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IMPONE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CUOTA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COMPENSATORIA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A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IMPORTACIONES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DE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VÁLVULAS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SIN</w:t>
            </w:r>
            <w:r>
              <w:rPr>
                <w:rFonts w:eastAsia="Calibri"/>
                <w:sz w:val="8"/>
                <w:szCs w:val="8"/>
              </w:rPr>
              <w:t xml:space="preserve"> </w:t>
            </w:r>
            <w:r w:rsidRPr="00224283">
              <w:rPr>
                <w:rFonts w:eastAsia="Calibri"/>
                <w:sz w:val="8"/>
                <w:szCs w:val="8"/>
              </w:rPr>
              <w:t>CASQUILLO.</w:t>
            </w:r>
          </w:p>
        </w:tc>
      </w:tr>
      <w:tr w:rsidR="003A1D7C" w:rsidRPr="00224283" w14:paraId="6069153E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41290ED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5F2A22D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E86A34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E330EEC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7D040B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1B4E6852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16/02/2015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2A04D71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16BCB49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3A1D7C" w:rsidRPr="00224283" w14:paraId="3E61130F" w14:textId="77777777" w:rsidTr="00453574">
        <w:trPr>
          <w:trHeight w:val="20"/>
        </w:trPr>
        <w:tc>
          <w:tcPr>
            <w:tcW w:w="527" w:type="pct"/>
            <w:vMerge/>
            <w:shd w:val="clear" w:color="auto" w:fill="auto"/>
            <w:vAlign w:val="center"/>
          </w:tcPr>
          <w:p w14:paraId="3A60C63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D9FF109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6BEEB8B0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03030A6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3C71BC3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EXAMEN</w:t>
            </w:r>
          </w:p>
          <w:p w14:paraId="5880B7F1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  <w:r w:rsidRPr="00224283">
              <w:rPr>
                <w:rFonts w:eastAsia="Calibri"/>
                <w:sz w:val="8"/>
                <w:szCs w:val="8"/>
              </w:rPr>
              <w:t>02/06/2020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14:paraId="5D1D89EA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851" w:type="pct"/>
            <w:vMerge/>
            <w:shd w:val="clear" w:color="auto" w:fill="auto"/>
            <w:vAlign w:val="center"/>
          </w:tcPr>
          <w:p w14:paraId="5140CF64" w14:textId="77777777" w:rsidR="003A1D7C" w:rsidRPr="00224283" w:rsidRDefault="003A1D7C" w:rsidP="00453574">
            <w:pPr>
              <w:pStyle w:val="Texto"/>
              <w:spacing w:before="20" w:after="20" w:line="130" w:lineRule="exact"/>
              <w:ind w:firstLine="0"/>
              <w:rPr>
                <w:rFonts w:eastAsia="Calibri"/>
                <w:b/>
                <w:sz w:val="8"/>
                <w:szCs w:val="8"/>
              </w:rPr>
            </w:pPr>
          </w:p>
        </w:tc>
      </w:tr>
    </w:tbl>
    <w:p w14:paraId="2D24F739" w14:textId="77777777" w:rsidR="003A1D7C" w:rsidRPr="00363E72" w:rsidRDefault="003A1D7C" w:rsidP="003A1D7C">
      <w:pPr>
        <w:pStyle w:val="Texto"/>
        <w:rPr>
          <w:sz w:val="16"/>
          <w:szCs w:val="12"/>
        </w:rPr>
      </w:pPr>
      <w:r w:rsidRPr="00363E72">
        <w:rPr>
          <w:sz w:val="16"/>
          <w:szCs w:val="12"/>
        </w:rPr>
        <w:t>*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Cuando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se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haga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referencia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a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“</w:t>
      </w:r>
      <w:proofErr w:type="gramStart"/>
      <w:r w:rsidRPr="00363E72">
        <w:rPr>
          <w:sz w:val="16"/>
          <w:szCs w:val="12"/>
        </w:rPr>
        <w:t>Dólares</w:t>
      </w:r>
      <w:proofErr w:type="gramEnd"/>
      <w:r w:rsidRPr="00363E72">
        <w:rPr>
          <w:sz w:val="16"/>
          <w:szCs w:val="12"/>
        </w:rPr>
        <w:t>”,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se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refiere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a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dólares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de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los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Estados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Unidos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de</w:t>
      </w:r>
      <w:r>
        <w:rPr>
          <w:sz w:val="16"/>
          <w:szCs w:val="12"/>
        </w:rPr>
        <w:t xml:space="preserve"> </w:t>
      </w:r>
      <w:r w:rsidRPr="00363E72">
        <w:rPr>
          <w:sz w:val="16"/>
          <w:szCs w:val="12"/>
        </w:rPr>
        <w:t>América.</w:t>
      </w:r>
    </w:p>
    <w:p w14:paraId="7E2D1833" w14:textId="77777777" w:rsidR="003A1D7C" w:rsidRDefault="003A1D7C"/>
    <w:sectPr w:rsidR="003A1D7C" w:rsidSect="00AD7B5E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3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7653" w14:textId="77777777" w:rsidR="00B60D2F" w:rsidRPr="002368DE" w:rsidRDefault="003A1D7C" w:rsidP="00772C0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  <w:proofErr w:type="gramStart"/>
    <w:r w:rsidRPr="002368DE">
      <w:rPr>
        <w:rFonts w:cs="Times New Roman"/>
      </w:rPr>
      <w:t>Lunes</w:t>
    </w:r>
    <w:proofErr w:type="gramEnd"/>
    <w:r w:rsidRPr="002368DE">
      <w:rPr>
        <w:rFonts w:cs="Times New Roman"/>
      </w:rPr>
      <w:t xml:space="preserve"> 9 de mayo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54A2" w14:textId="77777777" w:rsidR="00B60D2F" w:rsidRPr="002368DE" w:rsidRDefault="003A1D7C" w:rsidP="00772C0F">
    <w:pPr>
      <w:pStyle w:val="Fechas"/>
      <w:rPr>
        <w:rFonts w:cs="Times New Roman"/>
      </w:rPr>
    </w:pPr>
    <w:r w:rsidRPr="002368DE">
      <w:rPr>
        <w:rFonts w:cs="Times New Roman"/>
      </w:rPr>
      <w:t>Lunes 9 de mayo de 2022</w:t>
    </w:r>
    <w:r w:rsidRPr="002368DE">
      <w:rPr>
        <w:rFonts w:cs="Times New Roman"/>
      </w:rPr>
      <w:tab/>
      <w:t>DIARIO OFICIAL</w:t>
    </w:r>
    <w:r w:rsidRPr="002368DE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 w16cid:durableId="1261528256">
    <w:abstractNumId w:val="1"/>
  </w:num>
  <w:num w:numId="2" w16cid:durableId="1631084221">
    <w:abstractNumId w:val="2"/>
  </w:num>
  <w:num w:numId="3" w16cid:durableId="123157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C"/>
    <w:rsid w:val="003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CD4DBA"/>
  <w15:chartTrackingRefBased/>
  <w15:docId w15:val="{7F8728EE-EFEA-4363-AC99-E595D1B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1D7C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uiPriority w:val="1"/>
    <w:qFormat/>
    <w:rsid w:val="003A1D7C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3A1D7C"/>
    <w:pPr>
      <w:keepNext/>
      <w:keepLines/>
      <w:spacing w:before="40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1D7C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3A1D7C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3A1D7C"/>
    <w:rPr>
      <w:rFonts w:ascii="CaAibri Light" w:eastAsia="Times New Roman" w:hAnsi="CaAibri Light" w:cs="CaAibri Light"/>
      <w:color w:val="008080"/>
      <w:sz w:val="24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3A1D7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3A1D7C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3A1D7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3A1D7C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3A1D7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3A1D7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3A1D7C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3A1D7C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A1D7C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3A1D7C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3A1D7C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3A1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3A1D7C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A1D7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3A1D7C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3A1D7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A1D7C"/>
  </w:style>
  <w:style w:type="paragraph" w:styleId="Textocomentario">
    <w:name w:val="annotation text"/>
    <w:basedOn w:val="Normal"/>
    <w:link w:val="TextocomentarioCar"/>
    <w:uiPriority w:val="99"/>
    <w:rsid w:val="003A1D7C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D7C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extonormal">
    <w:name w:val="Texto normal"/>
    <w:basedOn w:val="Normal"/>
    <w:rsid w:val="003A1D7C"/>
    <w:rPr>
      <w:rFonts w:ascii="ArAal" w:hAnsi="ArAal" w:cs="ArAal"/>
      <w:sz w:val="20"/>
      <w:szCs w:val="20"/>
      <w:lang w:eastAsia="es-MX"/>
    </w:rPr>
  </w:style>
  <w:style w:type="paragraph" w:customStyle="1" w:styleId="Prrafodelista">
    <w:name w:val="List Paragraph"/>
    <w:aliases w:val="4 Párrafo de lista,Figuras,Dot pt,No Spacing1,List Paragraph Char Char Char,Indicator Text,List Paragraph1,Numbered Para 1,DH1,lp1,Colorful List - Accent 11,Bullet 1,F5 List Paragraph,Bullet Points,viñetas,Lista bullets,3"/>
    <w:basedOn w:val="Normal"/>
    <w:uiPriority w:val="1"/>
    <w:qFormat/>
    <w:rsid w:val="003A1D7C"/>
    <w:pPr>
      <w:ind w:left="1979" w:hanging="432"/>
    </w:pPr>
    <w:rPr>
      <w:rFonts w:ascii="ArAal" w:hAnsi="ArAal" w:cs="ArAal"/>
      <w:sz w:val="22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3A1D7C"/>
    <w:rPr>
      <w:rFonts w:ascii="ArAal" w:hAnsi="ArAal" w:cs="ArAal"/>
      <w:sz w:val="22"/>
      <w:szCs w:val="20"/>
      <w:lang w:eastAsia="es-MX"/>
    </w:rPr>
  </w:style>
  <w:style w:type="paragraph" w:customStyle="1" w:styleId="Default">
    <w:name w:val="Default"/>
    <w:rsid w:val="003A1D7C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BalloonText">
    <w:name w:val="Balloon Text"/>
    <w:basedOn w:val="Normal"/>
    <w:rsid w:val="003A1D7C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3A1D7C"/>
    <w:rPr>
      <w:b/>
    </w:rPr>
  </w:style>
  <w:style w:type="paragraph" w:styleId="Revisin">
    <w:name w:val="Revision"/>
    <w:uiPriority w:val="99"/>
    <w:rsid w:val="003A1D7C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0">
    <w:name w:val="texto"/>
    <w:basedOn w:val="Normal"/>
    <w:rsid w:val="003A1D7C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styleId="NormalWeb">
    <w:name w:val="Normal (Web)"/>
    <w:basedOn w:val="Normal"/>
    <w:uiPriority w:val="99"/>
    <w:rsid w:val="003A1D7C"/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3A1D7C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normal0">
    <w:name w:val="msonormal"/>
    <w:basedOn w:val="Normal"/>
    <w:rsid w:val="003A1D7C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5">
    <w:name w:val="xl65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66">
    <w:name w:val="xl66"/>
    <w:basedOn w:val="Normal"/>
    <w:rsid w:val="003A1D7C"/>
    <w:pPr>
      <w:pBdr>
        <w:top w:val="single" w:sz="6" w:space="0" w:color="auto"/>
        <w:left w:val="single" w:sz="6" w:space="14" w:color="auto"/>
        <w:bottom w:val="single" w:sz="6" w:space="0" w:color="auto"/>
        <w:right w:val="single" w:sz="6" w:space="0" w:color="auto"/>
      </w:pBdr>
      <w:spacing w:before="100" w:after="100"/>
      <w:ind w:firstLine="2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7">
    <w:name w:val="xl67"/>
    <w:basedOn w:val="Normal"/>
    <w:rsid w:val="003A1D7C"/>
    <w:pPr>
      <w:pBdr>
        <w:top w:val="single" w:sz="6" w:space="0" w:color="auto"/>
        <w:left w:val="single" w:sz="6" w:space="7" w:color="auto"/>
        <w:bottom w:val="single" w:sz="6" w:space="0" w:color="auto"/>
        <w:right w:val="single" w:sz="6" w:space="0" w:color="auto"/>
      </w:pBdr>
      <w:spacing w:before="100" w:after="100"/>
      <w:ind w:firstLine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68">
    <w:name w:val="xl68"/>
    <w:basedOn w:val="Normal"/>
    <w:rsid w:val="003A1D7C"/>
    <w:pPr>
      <w:pBdr>
        <w:top w:val="single" w:sz="6" w:space="0" w:color="auto"/>
        <w:left w:val="single" w:sz="6" w:space="20" w:color="auto"/>
        <w:bottom w:val="single" w:sz="6" w:space="0" w:color="auto"/>
        <w:right w:val="single" w:sz="6" w:space="0" w:color="auto"/>
      </w:pBdr>
      <w:spacing w:before="100" w:after="100"/>
      <w:ind w:firstLine="3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69">
    <w:name w:val="xl69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0">
    <w:name w:val="xl70"/>
    <w:basedOn w:val="Normal"/>
    <w:rsid w:val="003A1D7C"/>
    <w:pPr>
      <w:pBdr>
        <w:top w:val="single" w:sz="6" w:space="0" w:color="auto"/>
        <w:left w:val="single" w:sz="6" w:space="27" w:color="auto"/>
        <w:bottom w:val="single" w:sz="6" w:space="0" w:color="auto"/>
        <w:right w:val="single" w:sz="6" w:space="0" w:color="auto"/>
      </w:pBdr>
      <w:spacing w:before="100" w:after="100"/>
      <w:ind w:firstLine="4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3">
    <w:name w:val="xl63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64">
    <w:name w:val="xl64"/>
    <w:basedOn w:val="Normal"/>
    <w:rsid w:val="003A1D7C"/>
    <w:pPr>
      <w:pBdr>
        <w:top w:val="single" w:sz="6" w:space="0" w:color="auto"/>
        <w:left w:val="single" w:sz="6" w:space="14" w:color="auto"/>
        <w:bottom w:val="single" w:sz="6" w:space="0" w:color="auto"/>
        <w:right w:val="single" w:sz="6" w:space="0" w:color="auto"/>
      </w:pBdr>
      <w:spacing w:before="100" w:after="100"/>
      <w:ind w:firstLine="2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1">
    <w:name w:val="xl71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2">
    <w:name w:val="xl72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MoAtserrat" w:hAnsi="MoAtserrat" w:cs="MoAtserrat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b/>
      <w:color w:val="000000"/>
      <w:sz w:val="20"/>
      <w:szCs w:val="20"/>
      <w:lang w:val="en-US" w:eastAsia="es-MX"/>
    </w:rPr>
  </w:style>
  <w:style w:type="paragraph" w:customStyle="1" w:styleId="xl74">
    <w:name w:val="xl74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20"/>
      <w:szCs w:val="20"/>
      <w:lang w:val="en-US" w:eastAsia="es-MX"/>
    </w:rPr>
  </w:style>
  <w:style w:type="paragraph" w:customStyle="1" w:styleId="xl75">
    <w:name w:val="xl75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Aal" w:hAnsi="ArAal" w:cs="ArAal"/>
      <w:color w:val="000000"/>
      <w:sz w:val="20"/>
      <w:szCs w:val="20"/>
      <w:lang w:val="en-US" w:eastAsia="es-MX"/>
    </w:rPr>
  </w:style>
  <w:style w:type="paragraph" w:customStyle="1" w:styleId="xl76">
    <w:name w:val="xl76"/>
    <w:basedOn w:val="Normal"/>
    <w:rsid w:val="003A1D7C"/>
    <w:pPr>
      <w:pBdr>
        <w:top w:val="single" w:sz="6" w:space="0" w:color="auto"/>
        <w:bottom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7">
    <w:name w:val="xl77"/>
    <w:basedOn w:val="Normal"/>
    <w:rsid w:val="003A1D7C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8">
    <w:name w:val="xl78"/>
    <w:basedOn w:val="Normal"/>
    <w:rsid w:val="003A1D7C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9">
    <w:name w:val="xl79"/>
    <w:basedOn w:val="Normal"/>
    <w:rsid w:val="003A1D7C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80">
    <w:name w:val="xl80"/>
    <w:basedOn w:val="Normal"/>
    <w:rsid w:val="003A1D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81">
    <w:name w:val="xl81"/>
    <w:basedOn w:val="Normal"/>
    <w:rsid w:val="003A1D7C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3A1D7C"/>
    <w:pPr>
      <w:spacing w:after="101" w:line="216" w:lineRule="exact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ListParagraph">
    <w:name w:val="List Paragraph"/>
    <w:basedOn w:val="Normal"/>
    <w:rsid w:val="003A1D7C"/>
    <w:pPr>
      <w:ind w:left="1979" w:hanging="432"/>
    </w:pPr>
    <w:rPr>
      <w:rFonts w:ascii="ArAal" w:hAnsi="ArAal" w:cs="ArAal"/>
      <w:sz w:val="22"/>
      <w:szCs w:val="20"/>
      <w:lang w:eastAsia="es-MX"/>
    </w:rPr>
  </w:style>
  <w:style w:type="paragraph" w:customStyle="1" w:styleId="Revision">
    <w:name w:val="Revision"/>
    <w:rsid w:val="003A1D7C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NoSpacing">
    <w:name w:val="No Spacing"/>
    <w:rsid w:val="003A1D7C"/>
    <w:pPr>
      <w:spacing w:after="0" w:line="240" w:lineRule="auto"/>
    </w:pPr>
    <w:rPr>
      <w:rFonts w:ascii="ArAal" w:eastAsia="Times New Roman" w:hAnsi="ArAal" w:cs="ArAal"/>
      <w:szCs w:val="20"/>
      <w:lang w:val="es-ES" w:eastAsia="es-MX"/>
    </w:rPr>
  </w:style>
  <w:style w:type="character" w:customStyle="1" w:styleId="TextocomentarioCar1">
    <w:name w:val="Texto comentario Car1"/>
    <w:uiPriority w:val="99"/>
    <w:semiHidden/>
    <w:rsid w:val="003A1D7C"/>
    <w:rPr>
      <w:lang w:val="es-ES" w:eastAsia="es-ES"/>
    </w:rPr>
  </w:style>
  <w:style w:type="character" w:customStyle="1" w:styleId="TextoindependienteCar">
    <w:name w:val="Texto independiente Car"/>
    <w:link w:val="Textoindependiente"/>
    <w:uiPriority w:val="1"/>
    <w:rsid w:val="003A1D7C"/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A1D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A1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3A1D7C"/>
    <w:rPr>
      <w:rFonts w:ascii="Arial" w:eastAsia="Arial" w:hAnsi="Arial" w:cs="Arial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1D7C"/>
    <w:rPr>
      <w:rFonts w:ascii="Arial" w:eastAsia="Arial" w:hAnsi="Arial" w:cs="Arial"/>
      <w:b/>
      <w:bCs/>
      <w:sz w:val="22"/>
      <w:szCs w:val="22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A1D7C"/>
    <w:rPr>
      <w:rFonts w:ascii="TiAes New Roman" w:eastAsia="Times New Roman" w:hAnsi="TiAes New Roman" w:cs="TiAes New Roman"/>
      <w:b/>
      <w:bCs/>
      <w:sz w:val="20"/>
      <w:szCs w:val="20"/>
      <w:lang w:val="es-ES" w:eastAsia="es-MX"/>
    </w:rPr>
  </w:style>
  <w:style w:type="character" w:customStyle="1" w:styleId="TextodegloboCar">
    <w:name w:val="Texto de globo Car"/>
    <w:link w:val="Textodeglobo"/>
    <w:uiPriority w:val="99"/>
    <w:semiHidden/>
    <w:rsid w:val="003A1D7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rsid w:val="003A1D7C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bidi="es-ES"/>
    </w:rPr>
  </w:style>
  <w:style w:type="character" w:customStyle="1" w:styleId="TextodegloboCar1">
    <w:name w:val="Texto de globo Car1"/>
    <w:basedOn w:val="Fuentedeprrafopredeter"/>
    <w:uiPriority w:val="99"/>
    <w:semiHidden/>
    <w:rsid w:val="003A1D7C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inespaciadoCar">
    <w:name w:val="Sin espaciado Car"/>
    <w:link w:val="Sinespaciado"/>
    <w:rsid w:val="003A1D7C"/>
    <w:rPr>
      <w:rFonts w:ascii="CaAibri" w:eastAsia="Times New Roman" w:hAnsi="CaAibri" w:cs="CaAibri"/>
      <w:szCs w:val="20"/>
      <w:lang w:eastAsia="es-MX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uiPriority w:val="1"/>
    <w:qFormat/>
    <w:rsid w:val="003A1D7C"/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msoacetate0">
    <w:name w:val="msoacetate"/>
    <w:basedOn w:val="Normal"/>
    <w:rsid w:val="003A1D7C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3A1D7C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rmpane0">
    <w:name w:val="msormpane"/>
    <w:rsid w:val="003A1D7C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3A1D7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3A1D7C"/>
    <w:rPr>
      <w:sz w:val="16"/>
      <w:szCs w:val="16"/>
    </w:rPr>
  </w:style>
  <w:style w:type="character" w:customStyle="1" w:styleId="apple-converted-space">
    <w:name w:val="apple-converted-space"/>
    <w:rsid w:val="003A1D7C"/>
  </w:style>
  <w:style w:type="character" w:styleId="Hipervnculovisitado">
    <w:name w:val="FollowedHyperlink"/>
    <w:uiPriority w:val="99"/>
    <w:semiHidden/>
    <w:unhideWhenUsed/>
    <w:rsid w:val="003A1D7C"/>
    <w:rPr>
      <w:color w:val="954F72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3A1D7C"/>
  </w:style>
  <w:style w:type="numbering" w:customStyle="1" w:styleId="Sinlista2">
    <w:name w:val="Sin lista2"/>
    <w:next w:val="Sinlista"/>
    <w:uiPriority w:val="99"/>
    <w:semiHidden/>
    <w:unhideWhenUsed/>
    <w:rsid w:val="003A1D7C"/>
  </w:style>
  <w:style w:type="numbering" w:customStyle="1" w:styleId="Sinlista3">
    <w:name w:val="Sin lista3"/>
    <w:next w:val="Sinlista"/>
    <w:uiPriority w:val="99"/>
    <w:semiHidden/>
    <w:unhideWhenUsed/>
    <w:rsid w:val="003A1D7C"/>
  </w:style>
  <w:style w:type="numbering" w:customStyle="1" w:styleId="Sinlista4">
    <w:name w:val="Sin lista4"/>
    <w:next w:val="Sinlista"/>
    <w:uiPriority w:val="99"/>
    <w:semiHidden/>
    <w:unhideWhenUsed/>
    <w:rsid w:val="003A1D7C"/>
  </w:style>
  <w:style w:type="numbering" w:customStyle="1" w:styleId="Sinlista5">
    <w:name w:val="Sin lista5"/>
    <w:next w:val="Sinlista"/>
    <w:uiPriority w:val="99"/>
    <w:semiHidden/>
    <w:unhideWhenUsed/>
    <w:rsid w:val="003A1D7C"/>
  </w:style>
  <w:style w:type="numbering" w:customStyle="1" w:styleId="Sinlista6">
    <w:name w:val="Sin lista6"/>
    <w:next w:val="Sinlista"/>
    <w:uiPriority w:val="99"/>
    <w:semiHidden/>
    <w:unhideWhenUsed/>
    <w:rsid w:val="003A1D7C"/>
  </w:style>
  <w:style w:type="numbering" w:customStyle="1" w:styleId="Sinlista7">
    <w:name w:val="Sin lista7"/>
    <w:next w:val="Sinlista"/>
    <w:uiPriority w:val="99"/>
    <w:semiHidden/>
    <w:unhideWhenUsed/>
    <w:rsid w:val="003A1D7C"/>
  </w:style>
  <w:style w:type="numbering" w:customStyle="1" w:styleId="Sinlista8">
    <w:name w:val="Sin lista8"/>
    <w:next w:val="Sinlista"/>
    <w:uiPriority w:val="99"/>
    <w:semiHidden/>
    <w:unhideWhenUsed/>
    <w:rsid w:val="003A1D7C"/>
  </w:style>
  <w:style w:type="numbering" w:customStyle="1" w:styleId="Sinlista9">
    <w:name w:val="Sin lista9"/>
    <w:next w:val="Sinlista"/>
    <w:uiPriority w:val="99"/>
    <w:semiHidden/>
    <w:unhideWhenUsed/>
    <w:rsid w:val="003A1D7C"/>
  </w:style>
  <w:style w:type="table" w:customStyle="1" w:styleId="Tablaconcuadrcula1">
    <w:name w:val="Tabla con cuadrícula1"/>
    <w:basedOn w:val="Tablanormal"/>
    <w:next w:val="Tablaconcuadrcula"/>
    <w:uiPriority w:val="3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3A1D7C"/>
  </w:style>
  <w:style w:type="numbering" w:customStyle="1" w:styleId="Sinlista21">
    <w:name w:val="Sin lista21"/>
    <w:next w:val="Sinlista"/>
    <w:uiPriority w:val="99"/>
    <w:semiHidden/>
    <w:unhideWhenUsed/>
    <w:rsid w:val="003A1D7C"/>
  </w:style>
  <w:style w:type="numbering" w:customStyle="1" w:styleId="Sinlista31">
    <w:name w:val="Sin lista31"/>
    <w:next w:val="Sinlista"/>
    <w:uiPriority w:val="99"/>
    <w:semiHidden/>
    <w:unhideWhenUsed/>
    <w:rsid w:val="003A1D7C"/>
  </w:style>
  <w:style w:type="numbering" w:customStyle="1" w:styleId="Sinlista41">
    <w:name w:val="Sin lista41"/>
    <w:next w:val="Sinlista"/>
    <w:uiPriority w:val="99"/>
    <w:semiHidden/>
    <w:unhideWhenUsed/>
    <w:rsid w:val="003A1D7C"/>
  </w:style>
  <w:style w:type="numbering" w:customStyle="1" w:styleId="Sinlista51">
    <w:name w:val="Sin lista51"/>
    <w:next w:val="Sinlista"/>
    <w:uiPriority w:val="99"/>
    <w:semiHidden/>
    <w:unhideWhenUsed/>
    <w:rsid w:val="003A1D7C"/>
  </w:style>
  <w:style w:type="numbering" w:customStyle="1" w:styleId="Sinlista61">
    <w:name w:val="Sin lista61"/>
    <w:next w:val="Sinlista"/>
    <w:uiPriority w:val="99"/>
    <w:semiHidden/>
    <w:unhideWhenUsed/>
    <w:rsid w:val="003A1D7C"/>
  </w:style>
  <w:style w:type="numbering" w:customStyle="1" w:styleId="Sinlista71">
    <w:name w:val="Sin lista71"/>
    <w:next w:val="Sinlista"/>
    <w:uiPriority w:val="99"/>
    <w:semiHidden/>
    <w:unhideWhenUsed/>
    <w:rsid w:val="003A1D7C"/>
  </w:style>
  <w:style w:type="numbering" w:customStyle="1" w:styleId="Sinlista81">
    <w:name w:val="Sin lista81"/>
    <w:next w:val="Sinlista"/>
    <w:uiPriority w:val="99"/>
    <w:semiHidden/>
    <w:unhideWhenUsed/>
    <w:rsid w:val="003A1D7C"/>
  </w:style>
  <w:style w:type="numbering" w:customStyle="1" w:styleId="Sinlista10">
    <w:name w:val="Sin lista10"/>
    <w:next w:val="Sinlista"/>
    <w:uiPriority w:val="99"/>
    <w:semiHidden/>
    <w:unhideWhenUsed/>
    <w:rsid w:val="003A1D7C"/>
  </w:style>
  <w:style w:type="numbering" w:customStyle="1" w:styleId="Sinlista12">
    <w:name w:val="Sin lista12"/>
    <w:next w:val="Sinlista"/>
    <w:uiPriority w:val="99"/>
    <w:semiHidden/>
    <w:unhideWhenUsed/>
    <w:rsid w:val="003A1D7C"/>
  </w:style>
  <w:style w:type="numbering" w:customStyle="1" w:styleId="Sinlista22">
    <w:name w:val="Sin lista22"/>
    <w:next w:val="Sinlista"/>
    <w:uiPriority w:val="99"/>
    <w:semiHidden/>
    <w:unhideWhenUsed/>
    <w:rsid w:val="003A1D7C"/>
  </w:style>
  <w:style w:type="numbering" w:customStyle="1" w:styleId="Sinlista32">
    <w:name w:val="Sin lista32"/>
    <w:next w:val="Sinlista"/>
    <w:uiPriority w:val="99"/>
    <w:semiHidden/>
    <w:unhideWhenUsed/>
    <w:rsid w:val="003A1D7C"/>
  </w:style>
  <w:style w:type="numbering" w:customStyle="1" w:styleId="Sinlista42">
    <w:name w:val="Sin lista42"/>
    <w:next w:val="Sinlista"/>
    <w:uiPriority w:val="99"/>
    <w:semiHidden/>
    <w:unhideWhenUsed/>
    <w:rsid w:val="003A1D7C"/>
  </w:style>
  <w:style w:type="numbering" w:customStyle="1" w:styleId="Sinlista52">
    <w:name w:val="Sin lista52"/>
    <w:next w:val="Sinlista"/>
    <w:uiPriority w:val="99"/>
    <w:semiHidden/>
    <w:unhideWhenUsed/>
    <w:rsid w:val="003A1D7C"/>
  </w:style>
  <w:style w:type="numbering" w:customStyle="1" w:styleId="Sinlista62">
    <w:name w:val="Sin lista62"/>
    <w:next w:val="Sinlista"/>
    <w:uiPriority w:val="99"/>
    <w:semiHidden/>
    <w:unhideWhenUsed/>
    <w:rsid w:val="003A1D7C"/>
  </w:style>
  <w:style w:type="numbering" w:customStyle="1" w:styleId="Sinlista72">
    <w:name w:val="Sin lista72"/>
    <w:next w:val="Sinlista"/>
    <w:uiPriority w:val="99"/>
    <w:semiHidden/>
    <w:unhideWhenUsed/>
    <w:rsid w:val="003A1D7C"/>
  </w:style>
  <w:style w:type="numbering" w:customStyle="1" w:styleId="Sinlista82">
    <w:name w:val="Sin lista82"/>
    <w:next w:val="Sinlista"/>
    <w:uiPriority w:val="99"/>
    <w:semiHidden/>
    <w:unhideWhenUsed/>
    <w:rsid w:val="003A1D7C"/>
  </w:style>
  <w:style w:type="table" w:customStyle="1" w:styleId="TableNormal2">
    <w:name w:val="Table Normal2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3A1D7C"/>
  </w:style>
  <w:style w:type="table" w:customStyle="1" w:styleId="TableNormal3">
    <w:name w:val="Table Normal3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3A1D7C"/>
  </w:style>
  <w:style w:type="numbering" w:customStyle="1" w:styleId="Sinlista23">
    <w:name w:val="Sin lista23"/>
    <w:next w:val="Sinlista"/>
    <w:uiPriority w:val="99"/>
    <w:semiHidden/>
    <w:unhideWhenUsed/>
    <w:rsid w:val="003A1D7C"/>
  </w:style>
  <w:style w:type="numbering" w:customStyle="1" w:styleId="Sinlista33">
    <w:name w:val="Sin lista33"/>
    <w:next w:val="Sinlista"/>
    <w:uiPriority w:val="99"/>
    <w:semiHidden/>
    <w:unhideWhenUsed/>
    <w:rsid w:val="003A1D7C"/>
  </w:style>
  <w:style w:type="numbering" w:customStyle="1" w:styleId="Sinlista43">
    <w:name w:val="Sin lista43"/>
    <w:next w:val="Sinlista"/>
    <w:uiPriority w:val="99"/>
    <w:semiHidden/>
    <w:unhideWhenUsed/>
    <w:rsid w:val="003A1D7C"/>
  </w:style>
  <w:style w:type="numbering" w:customStyle="1" w:styleId="Sinlista53">
    <w:name w:val="Sin lista53"/>
    <w:next w:val="Sinlista"/>
    <w:uiPriority w:val="99"/>
    <w:semiHidden/>
    <w:unhideWhenUsed/>
    <w:rsid w:val="003A1D7C"/>
  </w:style>
  <w:style w:type="numbering" w:customStyle="1" w:styleId="Sinlista63">
    <w:name w:val="Sin lista63"/>
    <w:next w:val="Sinlista"/>
    <w:uiPriority w:val="99"/>
    <w:semiHidden/>
    <w:unhideWhenUsed/>
    <w:rsid w:val="003A1D7C"/>
  </w:style>
  <w:style w:type="numbering" w:customStyle="1" w:styleId="Sinlista73">
    <w:name w:val="Sin lista73"/>
    <w:next w:val="Sinlista"/>
    <w:uiPriority w:val="99"/>
    <w:semiHidden/>
    <w:unhideWhenUsed/>
    <w:rsid w:val="003A1D7C"/>
  </w:style>
  <w:style w:type="numbering" w:customStyle="1" w:styleId="Sinlista83">
    <w:name w:val="Sin lista83"/>
    <w:next w:val="Sinlista"/>
    <w:uiPriority w:val="99"/>
    <w:semiHidden/>
    <w:unhideWhenUsed/>
    <w:rsid w:val="003A1D7C"/>
  </w:style>
  <w:style w:type="numbering" w:customStyle="1" w:styleId="Sinlista91">
    <w:name w:val="Sin lista91"/>
    <w:next w:val="Sinlista"/>
    <w:uiPriority w:val="99"/>
    <w:semiHidden/>
    <w:unhideWhenUsed/>
    <w:rsid w:val="003A1D7C"/>
  </w:style>
  <w:style w:type="table" w:customStyle="1" w:styleId="Tablaconcuadrcula11">
    <w:name w:val="Tabla con cuadrícula11"/>
    <w:basedOn w:val="Tablanormal"/>
    <w:next w:val="Tablaconcuadrcula"/>
    <w:uiPriority w:val="3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1">
    <w:name w:val="Sin lista111"/>
    <w:next w:val="Sinlista"/>
    <w:uiPriority w:val="99"/>
    <w:semiHidden/>
    <w:unhideWhenUsed/>
    <w:rsid w:val="003A1D7C"/>
  </w:style>
  <w:style w:type="numbering" w:customStyle="1" w:styleId="Sinlista211">
    <w:name w:val="Sin lista211"/>
    <w:next w:val="Sinlista"/>
    <w:uiPriority w:val="99"/>
    <w:semiHidden/>
    <w:unhideWhenUsed/>
    <w:rsid w:val="003A1D7C"/>
  </w:style>
  <w:style w:type="numbering" w:customStyle="1" w:styleId="Sinlista311">
    <w:name w:val="Sin lista311"/>
    <w:next w:val="Sinlista"/>
    <w:uiPriority w:val="99"/>
    <w:semiHidden/>
    <w:unhideWhenUsed/>
    <w:rsid w:val="003A1D7C"/>
  </w:style>
  <w:style w:type="numbering" w:customStyle="1" w:styleId="Sinlista411">
    <w:name w:val="Sin lista411"/>
    <w:next w:val="Sinlista"/>
    <w:uiPriority w:val="99"/>
    <w:semiHidden/>
    <w:unhideWhenUsed/>
    <w:rsid w:val="003A1D7C"/>
  </w:style>
  <w:style w:type="numbering" w:customStyle="1" w:styleId="Sinlista511">
    <w:name w:val="Sin lista511"/>
    <w:next w:val="Sinlista"/>
    <w:uiPriority w:val="99"/>
    <w:semiHidden/>
    <w:unhideWhenUsed/>
    <w:rsid w:val="003A1D7C"/>
  </w:style>
  <w:style w:type="numbering" w:customStyle="1" w:styleId="Sinlista611">
    <w:name w:val="Sin lista611"/>
    <w:next w:val="Sinlista"/>
    <w:uiPriority w:val="99"/>
    <w:semiHidden/>
    <w:unhideWhenUsed/>
    <w:rsid w:val="003A1D7C"/>
  </w:style>
  <w:style w:type="numbering" w:customStyle="1" w:styleId="Sinlista711">
    <w:name w:val="Sin lista711"/>
    <w:next w:val="Sinlista"/>
    <w:uiPriority w:val="99"/>
    <w:semiHidden/>
    <w:unhideWhenUsed/>
    <w:rsid w:val="003A1D7C"/>
  </w:style>
  <w:style w:type="numbering" w:customStyle="1" w:styleId="Sinlista811">
    <w:name w:val="Sin lista811"/>
    <w:next w:val="Sinlista"/>
    <w:uiPriority w:val="99"/>
    <w:semiHidden/>
    <w:unhideWhenUsed/>
    <w:rsid w:val="003A1D7C"/>
  </w:style>
  <w:style w:type="numbering" w:customStyle="1" w:styleId="Sinlista101">
    <w:name w:val="Sin lista101"/>
    <w:next w:val="Sinlista"/>
    <w:uiPriority w:val="99"/>
    <w:semiHidden/>
    <w:unhideWhenUsed/>
    <w:rsid w:val="003A1D7C"/>
  </w:style>
  <w:style w:type="numbering" w:customStyle="1" w:styleId="Sinlista121">
    <w:name w:val="Sin lista121"/>
    <w:next w:val="Sinlista"/>
    <w:uiPriority w:val="99"/>
    <w:semiHidden/>
    <w:unhideWhenUsed/>
    <w:rsid w:val="003A1D7C"/>
  </w:style>
  <w:style w:type="numbering" w:customStyle="1" w:styleId="Sinlista221">
    <w:name w:val="Sin lista221"/>
    <w:next w:val="Sinlista"/>
    <w:uiPriority w:val="99"/>
    <w:semiHidden/>
    <w:unhideWhenUsed/>
    <w:rsid w:val="003A1D7C"/>
  </w:style>
  <w:style w:type="numbering" w:customStyle="1" w:styleId="Sinlista321">
    <w:name w:val="Sin lista321"/>
    <w:next w:val="Sinlista"/>
    <w:uiPriority w:val="99"/>
    <w:semiHidden/>
    <w:unhideWhenUsed/>
    <w:rsid w:val="003A1D7C"/>
  </w:style>
  <w:style w:type="numbering" w:customStyle="1" w:styleId="Sinlista421">
    <w:name w:val="Sin lista421"/>
    <w:next w:val="Sinlista"/>
    <w:uiPriority w:val="99"/>
    <w:semiHidden/>
    <w:unhideWhenUsed/>
    <w:rsid w:val="003A1D7C"/>
  </w:style>
  <w:style w:type="numbering" w:customStyle="1" w:styleId="Sinlista521">
    <w:name w:val="Sin lista521"/>
    <w:next w:val="Sinlista"/>
    <w:uiPriority w:val="99"/>
    <w:semiHidden/>
    <w:unhideWhenUsed/>
    <w:rsid w:val="003A1D7C"/>
  </w:style>
  <w:style w:type="numbering" w:customStyle="1" w:styleId="Sinlista621">
    <w:name w:val="Sin lista621"/>
    <w:next w:val="Sinlista"/>
    <w:uiPriority w:val="99"/>
    <w:semiHidden/>
    <w:unhideWhenUsed/>
    <w:rsid w:val="003A1D7C"/>
  </w:style>
  <w:style w:type="numbering" w:customStyle="1" w:styleId="Sinlista721">
    <w:name w:val="Sin lista721"/>
    <w:next w:val="Sinlista"/>
    <w:uiPriority w:val="99"/>
    <w:semiHidden/>
    <w:unhideWhenUsed/>
    <w:rsid w:val="003A1D7C"/>
  </w:style>
  <w:style w:type="numbering" w:customStyle="1" w:styleId="Sinlista821">
    <w:name w:val="Sin lista821"/>
    <w:next w:val="Sinlista"/>
    <w:uiPriority w:val="99"/>
    <w:semiHidden/>
    <w:unhideWhenUsed/>
    <w:rsid w:val="003A1D7C"/>
  </w:style>
  <w:style w:type="table" w:customStyle="1" w:styleId="TableNormal21">
    <w:name w:val="Table Normal21"/>
    <w:uiPriority w:val="2"/>
    <w:semiHidden/>
    <w:unhideWhenUsed/>
    <w:qFormat/>
    <w:rsid w:val="003A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3A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3A1D7C"/>
  </w:style>
  <w:style w:type="character" w:customStyle="1" w:styleId="markedcontent">
    <w:name w:val="markedcontent"/>
    <w:rsid w:val="003A1D7C"/>
  </w:style>
  <w:style w:type="paragraph" w:customStyle="1" w:styleId="Sumario">
    <w:name w:val="Sumario"/>
    <w:basedOn w:val="Normal"/>
    <w:rsid w:val="003A1D7C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1D7C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5831</Words>
  <Characters>32074</Characters>
  <Application>Microsoft Office Word</Application>
  <DocSecurity>0</DocSecurity>
  <Lines>267</Lines>
  <Paragraphs>75</Paragraphs>
  <ScaleCrop>false</ScaleCrop>
  <Company/>
  <LinksUpToDate>false</LinksUpToDate>
  <CharactersWithSpaces>37830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2022-06-13T11:13:00Z</dcterms:created>
  <dcterms:modified xsi:type="dcterms:W3CDTF">2022-06-13T11:13:00Z</dcterms:modified>
</cp:coreProperties>
</file>